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F469E" w14:textId="774CAF25" w:rsidR="00AC7B67" w:rsidRDefault="00000000">
      <w:pPr>
        <w:spacing w:after="84"/>
        <w:ind w:left="496"/>
        <w:jc w:val="center"/>
      </w:pPr>
      <w:r>
        <w:rPr>
          <w:sz w:val="28"/>
        </w:rPr>
        <w:t xml:space="preserve">Mansfield Primary Academy- Science </w:t>
      </w:r>
      <w:r w:rsidR="00F30915">
        <w:rPr>
          <w:sz w:val="28"/>
        </w:rPr>
        <w:t>Outdoor Learning Opportunities</w:t>
      </w:r>
      <w:r>
        <w:rPr>
          <w:sz w:val="28"/>
        </w:rPr>
        <w:t xml:space="preserve"> </w:t>
      </w:r>
    </w:p>
    <w:p w14:paraId="4404DC83" w14:textId="77777777" w:rsidR="00AC7B67" w:rsidRDefault="00000000">
      <w:pPr>
        <w:spacing w:after="0"/>
      </w:pPr>
      <w:r>
        <w:rPr>
          <w:sz w:val="20"/>
        </w:rPr>
        <w:t>Throughout Science at Mansfield Primary Academy, we teach children to stimulate their curiosity through an interactive and practical curriculum incorporating four key concepts:</w:t>
      </w:r>
      <w:r>
        <w:rPr>
          <w:sz w:val="18"/>
        </w:rPr>
        <w:t xml:space="preserve"> </w:t>
      </w:r>
      <w:r>
        <w:rPr>
          <w:sz w:val="20"/>
        </w:rPr>
        <w:t xml:space="preserve">work scientifically, physics, </w:t>
      </w:r>
      <w:proofErr w:type="gramStart"/>
      <w:r>
        <w:rPr>
          <w:sz w:val="20"/>
        </w:rPr>
        <w:t>biology</w:t>
      </w:r>
      <w:proofErr w:type="gramEnd"/>
      <w:r>
        <w:rPr>
          <w:sz w:val="20"/>
        </w:rPr>
        <w:t xml:space="preserve"> and chemistry.  </w:t>
      </w:r>
    </w:p>
    <w:tbl>
      <w:tblPr>
        <w:tblStyle w:val="TableGrid"/>
        <w:tblW w:w="16020" w:type="dxa"/>
        <w:tblInd w:w="-283" w:type="dxa"/>
        <w:tblCellMar>
          <w:top w:w="45" w:type="dxa"/>
          <w:left w:w="108" w:type="dxa"/>
          <w:bottom w:w="0" w:type="dxa"/>
          <w:right w:w="71" w:type="dxa"/>
        </w:tblCellMar>
        <w:tblLook w:val="04A0" w:firstRow="1" w:lastRow="0" w:firstColumn="1" w:lastColumn="0" w:noHBand="0" w:noVBand="1"/>
      </w:tblPr>
      <w:tblGrid>
        <w:gridCol w:w="615"/>
        <w:gridCol w:w="2789"/>
        <w:gridCol w:w="2693"/>
        <w:gridCol w:w="2551"/>
        <w:gridCol w:w="2552"/>
        <w:gridCol w:w="2410"/>
        <w:gridCol w:w="2410"/>
      </w:tblGrid>
      <w:tr w:rsidR="00AC7B67" w14:paraId="21893E82" w14:textId="77777777">
        <w:trPr>
          <w:trHeight w:val="252"/>
        </w:trPr>
        <w:tc>
          <w:tcPr>
            <w:tcW w:w="614" w:type="dxa"/>
            <w:tcBorders>
              <w:top w:val="single" w:sz="4" w:space="0" w:color="000000"/>
              <w:left w:val="single" w:sz="4" w:space="0" w:color="000000"/>
              <w:bottom w:val="single" w:sz="4" w:space="0" w:color="000000"/>
              <w:right w:val="single" w:sz="4" w:space="0" w:color="000000"/>
            </w:tcBorders>
          </w:tcPr>
          <w:p w14:paraId="098C6183" w14:textId="77777777" w:rsidR="00AC7B67" w:rsidRDefault="00000000">
            <w:pPr>
              <w:spacing w:after="0"/>
            </w:pPr>
            <w:r>
              <w:rPr>
                <w:b/>
                <w:sz w:val="20"/>
              </w:rPr>
              <w:t xml:space="preserve">Year </w:t>
            </w:r>
          </w:p>
        </w:tc>
        <w:tc>
          <w:tcPr>
            <w:tcW w:w="2789" w:type="dxa"/>
            <w:tcBorders>
              <w:top w:val="single" w:sz="4" w:space="0" w:color="000000"/>
              <w:left w:val="single" w:sz="4" w:space="0" w:color="000000"/>
              <w:bottom w:val="single" w:sz="4" w:space="0" w:color="000000"/>
              <w:right w:val="single" w:sz="4" w:space="0" w:color="000000"/>
            </w:tcBorders>
          </w:tcPr>
          <w:p w14:paraId="6985A2D9" w14:textId="77777777" w:rsidR="00AC7B67" w:rsidRDefault="00000000">
            <w:pPr>
              <w:spacing w:after="0"/>
            </w:pPr>
            <w:r>
              <w:rPr>
                <w:b/>
                <w:sz w:val="20"/>
              </w:rPr>
              <w:t xml:space="preserve">Autumn 1 </w:t>
            </w:r>
          </w:p>
        </w:tc>
        <w:tc>
          <w:tcPr>
            <w:tcW w:w="2693" w:type="dxa"/>
            <w:tcBorders>
              <w:top w:val="single" w:sz="4" w:space="0" w:color="000000"/>
              <w:left w:val="single" w:sz="4" w:space="0" w:color="000000"/>
              <w:bottom w:val="single" w:sz="4" w:space="0" w:color="000000"/>
              <w:right w:val="single" w:sz="4" w:space="0" w:color="000000"/>
            </w:tcBorders>
          </w:tcPr>
          <w:p w14:paraId="46C54AE1" w14:textId="77777777" w:rsidR="00AC7B67" w:rsidRDefault="00000000">
            <w:pPr>
              <w:spacing w:after="0"/>
            </w:pPr>
            <w:r>
              <w:rPr>
                <w:b/>
                <w:sz w:val="20"/>
              </w:rPr>
              <w:t xml:space="preserve">Autumn 2 </w:t>
            </w:r>
          </w:p>
        </w:tc>
        <w:tc>
          <w:tcPr>
            <w:tcW w:w="2551" w:type="dxa"/>
            <w:tcBorders>
              <w:top w:val="single" w:sz="4" w:space="0" w:color="000000"/>
              <w:left w:val="single" w:sz="4" w:space="0" w:color="000000"/>
              <w:bottom w:val="single" w:sz="4" w:space="0" w:color="000000"/>
              <w:right w:val="single" w:sz="4" w:space="0" w:color="000000"/>
            </w:tcBorders>
          </w:tcPr>
          <w:p w14:paraId="19D670BC" w14:textId="77777777" w:rsidR="00AC7B67" w:rsidRDefault="00000000">
            <w:pPr>
              <w:spacing w:after="0"/>
            </w:pPr>
            <w:r>
              <w:rPr>
                <w:b/>
                <w:sz w:val="20"/>
              </w:rPr>
              <w:t xml:space="preserve">Spring 1 </w:t>
            </w:r>
          </w:p>
        </w:tc>
        <w:tc>
          <w:tcPr>
            <w:tcW w:w="2552" w:type="dxa"/>
            <w:tcBorders>
              <w:top w:val="single" w:sz="4" w:space="0" w:color="000000"/>
              <w:left w:val="single" w:sz="4" w:space="0" w:color="000000"/>
              <w:bottom w:val="single" w:sz="4" w:space="0" w:color="000000"/>
              <w:right w:val="single" w:sz="4" w:space="0" w:color="000000"/>
            </w:tcBorders>
          </w:tcPr>
          <w:p w14:paraId="52AF8B5A" w14:textId="77777777" w:rsidR="00AC7B67" w:rsidRDefault="00000000">
            <w:pPr>
              <w:spacing w:after="0"/>
            </w:pPr>
            <w:r>
              <w:rPr>
                <w:b/>
                <w:sz w:val="20"/>
              </w:rPr>
              <w:t xml:space="preserve">Spring 2 </w:t>
            </w:r>
          </w:p>
        </w:tc>
        <w:tc>
          <w:tcPr>
            <w:tcW w:w="2410" w:type="dxa"/>
            <w:tcBorders>
              <w:top w:val="single" w:sz="4" w:space="0" w:color="000000"/>
              <w:left w:val="single" w:sz="4" w:space="0" w:color="000000"/>
              <w:bottom w:val="single" w:sz="4" w:space="0" w:color="000000"/>
              <w:right w:val="single" w:sz="4" w:space="0" w:color="000000"/>
            </w:tcBorders>
          </w:tcPr>
          <w:p w14:paraId="3381D83C" w14:textId="77777777" w:rsidR="00AC7B67" w:rsidRDefault="00000000">
            <w:pPr>
              <w:spacing w:after="0"/>
            </w:pPr>
            <w:r>
              <w:rPr>
                <w:b/>
                <w:sz w:val="20"/>
              </w:rPr>
              <w:t xml:space="preserve">Summer 1 </w:t>
            </w:r>
          </w:p>
        </w:tc>
        <w:tc>
          <w:tcPr>
            <w:tcW w:w="2410" w:type="dxa"/>
            <w:tcBorders>
              <w:top w:val="single" w:sz="4" w:space="0" w:color="000000"/>
              <w:left w:val="single" w:sz="4" w:space="0" w:color="000000"/>
              <w:bottom w:val="single" w:sz="4" w:space="0" w:color="000000"/>
              <w:right w:val="single" w:sz="4" w:space="0" w:color="000000"/>
            </w:tcBorders>
          </w:tcPr>
          <w:p w14:paraId="175135CA" w14:textId="77777777" w:rsidR="00AC7B67" w:rsidRDefault="00000000">
            <w:pPr>
              <w:spacing w:after="0"/>
            </w:pPr>
            <w:r>
              <w:rPr>
                <w:b/>
                <w:sz w:val="20"/>
              </w:rPr>
              <w:t xml:space="preserve">Summer 2 </w:t>
            </w:r>
          </w:p>
        </w:tc>
      </w:tr>
      <w:tr w:rsidR="00AC7B67" w14:paraId="69CCEEA9" w14:textId="77777777">
        <w:trPr>
          <w:trHeight w:val="4736"/>
        </w:trPr>
        <w:tc>
          <w:tcPr>
            <w:tcW w:w="614" w:type="dxa"/>
            <w:tcBorders>
              <w:top w:val="single" w:sz="4" w:space="0" w:color="000000"/>
              <w:left w:val="single" w:sz="4" w:space="0" w:color="000000"/>
              <w:bottom w:val="single" w:sz="4" w:space="0" w:color="000000"/>
              <w:right w:val="single" w:sz="4" w:space="0" w:color="000000"/>
            </w:tcBorders>
          </w:tcPr>
          <w:p w14:paraId="292FB694" w14:textId="77777777" w:rsidR="00AC7B67" w:rsidRDefault="00000000">
            <w:pPr>
              <w:spacing w:after="0"/>
            </w:pPr>
            <w:r>
              <w:rPr>
                <w:b/>
                <w:sz w:val="20"/>
              </w:rPr>
              <w:t xml:space="preserve">1 </w:t>
            </w:r>
          </w:p>
        </w:tc>
        <w:tc>
          <w:tcPr>
            <w:tcW w:w="2789" w:type="dxa"/>
            <w:tcBorders>
              <w:top w:val="single" w:sz="4" w:space="0" w:color="000000"/>
              <w:left w:val="single" w:sz="4" w:space="0" w:color="000000"/>
              <w:bottom w:val="single" w:sz="4" w:space="0" w:color="000000"/>
              <w:right w:val="single" w:sz="4" w:space="0" w:color="000000"/>
            </w:tcBorders>
          </w:tcPr>
          <w:p w14:paraId="267C0BD5" w14:textId="77777777" w:rsidR="00AC7B67" w:rsidRDefault="00000000">
            <w:pPr>
              <w:spacing w:after="0" w:line="242" w:lineRule="auto"/>
              <w:jc w:val="both"/>
            </w:pPr>
            <w:r>
              <w:rPr>
                <w:sz w:val="20"/>
              </w:rPr>
              <w:t xml:space="preserve">Seasonal Changes (Autumn and Winter) </w:t>
            </w:r>
          </w:p>
          <w:p w14:paraId="7FDEA977" w14:textId="77777777" w:rsidR="00AC7B67" w:rsidRDefault="00000000">
            <w:pPr>
              <w:spacing w:after="115" w:line="216" w:lineRule="auto"/>
              <w:ind w:left="360" w:hanging="360"/>
            </w:pPr>
            <w:r>
              <w:rPr>
                <w:noProof/>
              </w:rPr>
              <w:drawing>
                <wp:inline distT="0" distB="0" distL="0" distR="0" wp14:anchorId="73C379DF" wp14:editId="2D2759EC">
                  <wp:extent cx="64008" cy="137160"/>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Observe changes across the 4 seasons </w:t>
            </w:r>
          </w:p>
          <w:p w14:paraId="1C183830" w14:textId="77777777" w:rsidR="00AC7B67" w:rsidRDefault="00000000">
            <w:pPr>
              <w:spacing w:after="0"/>
              <w:ind w:left="360" w:right="19" w:hanging="360"/>
            </w:pPr>
            <w:r>
              <w:rPr>
                <w:noProof/>
              </w:rPr>
              <w:drawing>
                <wp:inline distT="0" distB="0" distL="0" distR="0" wp14:anchorId="59B17A97" wp14:editId="08B8D41E">
                  <wp:extent cx="76200" cy="152400"/>
                  <wp:effectExtent l="0" t="0" r="0" b="0"/>
                  <wp:docPr id="89" name="Picture 8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8"/>
                          <a:stretch>
                            <a:fillRect/>
                          </a:stretch>
                        </pic:blipFill>
                        <pic:spPr>
                          <a:xfrm>
                            <a:off x="0" y="0"/>
                            <a:ext cx="76200" cy="152400"/>
                          </a:xfrm>
                          <a:prstGeom prst="rect">
                            <a:avLst/>
                          </a:prstGeom>
                        </pic:spPr>
                      </pic:pic>
                    </a:graphicData>
                  </a:graphic>
                </wp:inline>
              </w:drawing>
            </w:r>
            <w:r>
              <w:rPr>
                <w:rFonts w:ascii="Arial" w:eastAsia="Arial" w:hAnsi="Arial" w:cs="Arial"/>
                <w:sz w:val="20"/>
              </w:rPr>
              <w:t xml:space="preserve"> </w:t>
            </w:r>
            <w:r>
              <w:rPr>
                <w:rFonts w:ascii="Arial" w:eastAsia="Arial" w:hAnsi="Arial" w:cs="Arial"/>
                <w:sz w:val="20"/>
              </w:rPr>
              <w:tab/>
            </w:r>
            <w:r>
              <w:rPr>
                <w:color w:val="0B0C0C"/>
                <w:sz w:val="18"/>
              </w:rPr>
              <w:t>Observe and describe weather associated with the seasons and how day length varies</w:t>
            </w:r>
            <w:r>
              <w:rPr>
                <w:sz w:val="20"/>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83049F3" w14:textId="77777777" w:rsidR="00AC7B67" w:rsidRDefault="00000000">
            <w:pPr>
              <w:spacing w:after="0"/>
            </w:pPr>
            <w:r>
              <w:rPr>
                <w:sz w:val="20"/>
              </w:rPr>
              <w:t xml:space="preserve">Animals Including Humans </w:t>
            </w:r>
          </w:p>
          <w:p w14:paraId="6380F11A" w14:textId="77777777" w:rsidR="004314EA" w:rsidRDefault="00000000" w:rsidP="004314EA">
            <w:pPr>
              <w:tabs>
                <w:tab w:val="center" w:pos="1321"/>
              </w:tabs>
              <w:spacing w:after="0"/>
              <w:rPr>
                <w:rFonts w:ascii="Arial" w:eastAsia="Arial" w:hAnsi="Arial" w:cs="Arial"/>
                <w:color w:val="0B0C0C"/>
              </w:rPr>
            </w:pPr>
            <w:r>
              <w:rPr>
                <w:noProof/>
              </w:rPr>
              <w:drawing>
                <wp:anchor distT="0" distB="0" distL="114300" distR="114300" simplePos="0" relativeHeight="251658240" behindDoc="0" locked="0" layoutInCell="1" allowOverlap="0" wp14:anchorId="794EED66" wp14:editId="63F65ECF">
                  <wp:simplePos x="0" y="0"/>
                  <wp:positionH relativeFrom="column">
                    <wp:posOffset>68580</wp:posOffset>
                  </wp:positionH>
                  <wp:positionV relativeFrom="paragraph">
                    <wp:posOffset>588264</wp:posOffset>
                  </wp:positionV>
                  <wp:extent cx="79248" cy="167640"/>
                  <wp:effectExtent l="0" t="0" r="0" b="0"/>
                  <wp:wrapSquare wrapText="bothSides"/>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9"/>
                          <a:stretch>
                            <a:fillRect/>
                          </a:stretch>
                        </pic:blipFill>
                        <pic:spPr>
                          <a:xfrm>
                            <a:off x="0" y="0"/>
                            <a:ext cx="79248" cy="167640"/>
                          </a:xfrm>
                          <a:prstGeom prst="rect">
                            <a:avLst/>
                          </a:prstGeom>
                        </pic:spPr>
                      </pic:pic>
                    </a:graphicData>
                  </a:graphic>
                </wp:anchor>
              </w:drawing>
            </w:r>
            <w:r>
              <w:rPr>
                <w:noProof/>
              </w:rPr>
              <w:drawing>
                <wp:inline distT="0" distB="0" distL="0" distR="0" wp14:anchorId="7DA015AB" wp14:editId="016C4599">
                  <wp:extent cx="64008" cy="137160"/>
                  <wp:effectExtent l="0" t="0" r="0" b="0"/>
                  <wp:docPr id="136" name="Picture 136"/>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and name a variety of common animals including fish, amphibians, reptiles, </w:t>
            </w:r>
            <w:proofErr w:type="gramStart"/>
            <w:r>
              <w:rPr>
                <w:color w:val="0B0C0C"/>
                <w:sz w:val="18"/>
              </w:rPr>
              <w:t>birds</w:t>
            </w:r>
            <w:proofErr w:type="gramEnd"/>
            <w:r>
              <w:rPr>
                <w:color w:val="0B0C0C"/>
                <w:sz w:val="18"/>
              </w:rPr>
              <w:t xml:space="preserve"> and mammals </w:t>
            </w:r>
            <w:r>
              <w:rPr>
                <w:rFonts w:ascii="Arial" w:eastAsia="Arial" w:hAnsi="Arial" w:cs="Arial"/>
                <w:color w:val="0B0C0C"/>
              </w:rPr>
              <w:t xml:space="preserve"> </w:t>
            </w:r>
            <w:r>
              <w:rPr>
                <w:rFonts w:ascii="Arial" w:eastAsia="Arial" w:hAnsi="Arial" w:cs="Arial"/>
                <w:color w:val="0B0C0C"/>
              </w:rPr>
              <w:tab/>
            </w:r>
          </w:p>
          <w:p w14:paraId="454DAB6F" w14:textId="45302825" w:rsidR="00AC7B67" w:rsidRDefault="00000000" w:rsidP="004314EA">
            <w:pPr>
              <w:tabs>
                <w:tab w:val="center" w:pos="1321"/>
              </w:tabs>
              <w:spacing w:after="0"/>
            </w:pPr>
            <w:r>
              <w:rPr>
                <w:color w:val="0B0C0C"/>
                <w:sz w:val="18"/>
              </w:rPr>
              <w:t xml:space="preserve">Identify and name a variety of common animals that are carnivores, </w:t>
            </w:r>
            <w:proofErr w:type="gramStart"/>
            <w:r>
              <w:rPr>
                <w:color w:val="0B0C0C"/>
                <w:sz w:val="18"/>
              </w:rPr>
              <w:t>herbivores</w:t>
            </w:r>
            <w:proofErr w:type="gramEnd"/>
            <w:r>
              <w:rPr>
                <w:color w:val="0B0C0C"/>
                <w:sz w:val="18"/>
              </w:rPr>
              <w:t xml:space="preserve"> and omnivores</w:t>
            </w:r>
            <w:r>
              <w:rPr>
                <w:color w:val="0B0C0C"/>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4FB695D8" w14:textId="77777777" w:rsidR="00AC7B67" w:rsidRDefault="00000000">
            <w:pPr>
              <w:spacing w:after="0"/>
            </w:pPr>
            <w:r>
              <w:rPr>
                <w:sz w:val="20"/>
              </w:rPr>
              <w:t xml:space="preserve">Materials </w:t>
            </w:r>
          </w:p>
          <w:p w14:paraId="2A9F551D" w14:textId="77777777" w:rsidR="00AC7B67" w:rsidRDefault="00000000">
            <w:pPr>
              <w:spacing w:after="106" w:line="227" w:lineRule="auto"/>
              <w:ind w:left="360" w:hanging="360"/>
            </w:pPr>
            <w:r>
              <w:rPr>
                <w:noProof/>
              </w:rPr>
              <w:drawing>
                <wp:inline distT="0" distB="0" distL="0" distR="0" wp14:anchorId="31B6B774" wp14:editId="49A8B1CF">
                  <wp:extent cx="64008" cy="137160"/>
                  <wp:effectExtent l="0" t="0" r="0" b="0"/>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Distinguish between an object and the material from which it is made </w:t>
            </w:r>
          </w:p>
          <w:p w14:paraId="407B26CA" w14:textId="69F4CD56" w:rsidR="00AC7B67" w:rsidRDefault="00000000" w:rsidP="005F0847">
            <w:pPr>
              <w:spacing w:after="100" w:line="234" w:lineRule="auto"/>
              <w:ind w:left="360" w:right="13" w:hanging="360"/>
            </w:pPr>
            <w:r>
              <w:rPr>
                <w:noProof/>
              </w:rPr>
              <w:drawing>
                <wp:inline distT="0" distB="0" distL="0" distR="0" wp14:anchorId="67BA4147" wp14:editId="6F6738AD">
                  <wp:extent cx="64008" cy="137160"/>
                  <wp:effectExtent l="0" t="0" r="0" b="0"/>
                  <wp:docPr id="173" name="Picture 173"/>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and name a variety of everyday materials, including wood, plastic, glass, metal, water, and rock </w:t>
            </w:r>
            <w:r>
              <w:rPr>
                <w:rFonts w:ascii="Arial" w:eastAsia="Arial" w:hAnsi="Arial" w:cs="Arial"/>
                <w:color w:val="0B0C0C"/>
                <w:sz w:val="18"/>
              </w:rPr>
              <w:tab/>
            </w:r>
            <w:r>
              <w:rPr>
                <w:color w:val="0B0C0C"/>
                <w:sz w:val="18"/>
              </w:rPr>
              <w:t xml:space="preserve"> </w:t>
            </w:r>
          </w:p>
          <w:p w14:paraId="4F8BE488" w14:textId="77777777" w:rsidR="00AC7B67" w:rsidRDefault="00000000">
            <w:pPr>
              <w:tabs>
                <w:tab w:val="center" w:pos="1087"/>
              </w:tabs>
              <w:spacing w:after="0"/>
            </w:pPr>
            <w:r>
              <w:rPr>
                <w:noProof/>
              </w:rPr>
              <w:drawing>
                <wp:inline distT="0" distB="0" distL="0" distR="0" wp14:anchorId="4611D1F2" wp14:editId="34AFFFD1">
                  <wp:extent cx="70104" cy="137160"/>
                  <wp:effectExtent l="0" t="0" r="0" b="0"/>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10"/>
                          <a:stretch>
                            <a:fillRect/>
                          </a:stretch>
                        </pic:blipFill>
                        <pic:spPr>
                          <a:xfrm>
                            <a:off x="0" y="0"/>
                            <a:ext cx="70104" cy="13716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color w:val="0B0C0C"/>
                <w:sz w:val="18"/>
              </w:rPr>
              <w:t xml:space="preserve">Compare and group </w:t>
            </w:r>
          </w:p>
          <w:p w14:paraId="44CB0461" w14:textId="77777777" w:rsidR="00AC7B67" w:rsidRDefault="00000000">
            <w:pPr>
              <w:spacing w:after="0"/>
              <w:ind w:left="360"/>
            </w:pPr>
            <w:r>
              <w:rPr>
                <w:color w:val="0B0C0C"/>
                <w:sz w:val="18"/>
              </w:rPr>
              <w:t xml:space="preserve">together a variety of everyday materials </w:t>
            </w:r>
            <w:proofErr w:type="gramStart"/>
            <w:r>
              <w:rPr>
                <w:color w:val="0B0C0C"/>
                <w:sz w:val="18"/>
              </w:rPr>
              <w:t>on the basis of</w:t>
            </w:r>
            <w:proofErr w:type="gramEnd"/>
            <w:r>
              <w:rPr>
                <w:color w:val="0B0C0C"/>
                <w:sz w:val="18"/>
              </w:rPr>
              <w:t xml:space="preserve"> their simple</w:t>
            </w:r>
            <w:r>
              <w:rPr>
                <w:color w:val="0B0C0C"/>
              </w:rPr>
              <w:t xml:space="preserve"> </w:t>
            </w:r>
            <w:r>
              <w:rPr>
                <w:color w:val="0B0C0C"/>
                <w:sz w:val="18"/>
              </w:rPr>
              <w:t>physical properties</w:t>
            </w:r>
            <w:r>
              <w:rPr>
                <w:sz w:val="18"/>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B73E850" w14:textId="77777777" w:rsidR="00AC7B67" w:rsidRDefault="00000000">
            <w:pPr>
              <w:spacing w:after="0" w:line="242" w:lineRule="auto"/>
              <w:jc w:val="both"/>
            </w:pPr>
            <w:r>
              <w:rPr>
                <w:sz w:val="20"/>
              </w:rPr>
              <w:t xml:space="preserve">Seasonal Changes (Spring and Summer) </w:t>
            </w:r>
          </w:p>
          <w:p w14:paraId="68A40E31" w14:textId="77777777" w:rsidR="00AC7B67" w:rsidRDefault="00000000">
            <w:pPr>
              <w:spacing w:after="114" w:line="216" w:lineRule="auto"/>
              <w:ind w:left="360" w:hanging="360"/>
            </w:pPr>
            <w:r>
              <w:rPr>
                <w:noProof/>
              </w:rPr>
              <w:drawing>
                <wp:inline distT="0" distB="0" distL="0" distR="0" wp14:anchorId="5EF5B2AA" wp14:editId="12D41760">
                  <wp:extent cx="64008" cy="137160"/>
                  <wp:effectExtent l="0" t="0" r="0" b="0"/>
                  <wp:docPr id="221" name="Picture 221"/>
                  <wp:cNvGraphicFramePr/>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Observe changes across the 4 seasons </w:t>
            </w:r>
          </w:p>
          <w:p w14:paraId="78C1526D" w14:textId="77777777" w:rsidR="00AC7B67" w:rsidRDefault="00000000">
            <w:pPr>
              <w:spacing w:after="0"/>
              <w:ind w:left="360" w:hanging="360"/>
            </w:pPr>
            <w:r>
              <w:rPr>
                <w:noProof/>
              </w:rPr>
              <w:drawing>
                <wp:inline distT="0" distB="0" distL="0" distR="0" wp14:anchorId="6D917BC3" wp14:editId="0145E965">
                  <wp:extent cx="64008" cy="137160"/>
                  <wp:effectExtent l="0" t="0" r="0" b="0"/>
                  <wp:docPr id="229" name="Picture 229"/>
                  <wp:cNvGraphicFramePr/>
                  <a:graphic xmlns:a="http://schemas.openxmlformats.org/drawingml/2006/main">
                    <a:graphicData uri="http://schemas.openxmlformats.org/drawingml/2006/picture">
                      <pic:pic xmlns:pic="http://schemas.openxmlformats.org/drawingml/2006/picture">
                        <pic:nvPicPr>
                          <pic:cNvPr id="229" name="Picture 229"/>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Observe and describe weather associated with the seasons and how day length varies </w:t>
            </w:r>
          </w:p>
        </w:tc>
        <w:tc>
          <w:tcPr>
            <w:tcW w:w="2410" w:type="dxa"/>
            <w:tcBorders>
              <w:top w:val="single" w:sz="4" w:space="0" w:color="000000"/>
              <w:left w:val="single" w:sz="4" w:space="0" w:color="000000"/>
              <w:bottom w:val="single" w:sz="4" w:space="0" w:color="000000"/>
              <w:right w:val="single" w:sz="4" w:space="0" w:color="000000"/>
            </w:tcBorders>
          </w:tcPr>
          <w:p w14:paraId="2B841DA1" w14:textId="77777777" w:rsidR="00AC7B67" w:rsidRDefault="00000000">
            <w:pPr>
              <w:spacing w:after="0"/>
            </w:pPr>
            <w:r>
              <w:rPr>
                <w:sz w:val="20"/>
              </w:rPr>
              <w:t xml:space="preserve">Plants </w:t>
            </w:r>
          </w:p>
          <w:p w14:paraId="0671710C" w14:textId="77777777" w:rsidR="00AC7B67" w:rsidRDefault="00000000">
            <w:pPr>
              <w:spacing w:after="97" w:line="234" w:lineRule="auto"/>
              <w:ind w:left="360" w:hanging="360"/>
            </w:pPr>
            <w:r>
              <w:rPr>
                <w:noProof/>
              </w:rPr>
              <w:drawing>
                <wp:inline distT="0" distB="0" distL="0" distR="0" wp14:anchorId="72177D6A" wp14:editId="0A332E6B">
                  <wp:extent cx="64008" cy="137160"/>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and name a variety of common wild and garden plants, including deciduous and evergreen trees </w:t>
            </w:r>
          </w:p>
          <w:p w14:paraId="490A9EBE" w14:textId="77777777" w:rsidR="00AC7B67" w:rsidRDefault="00000000">
            <w:pPr>
              <w:spacing w:after="78" w:line="234" w:lineRule="auto"/>
              <w:ind w:left="360" w:hanging="360"/>
            </w:pPr>
            <w:r>
              <w:rPr>
                <w:noProof/>
              </w:rPr>
              <w:drawing>
                <wp:inline distT="0" distB="0" distL="0" distR="0" wp14:anchorId="688874E4" wp14:editId="55F94D9B">
                  <wp:extent cx="64008" cy="137160"/>
                  <wp:effectExtent l="0" t="0" r="0" b="0"/>
                  <wp:docPr id="258"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and describe the basic structure of a variety of common flowering plants, including trees </w:t>
            </w:r>
          </w:p>
          <w:p w14:paraId="3778C082" w14:textId="77777777" w:rsidR="00AC7B67" w:rsidRDefault="00000000">
            <w:pPr>
              <w:spacing w:after="77"/>
            </w:pPr>
            <w:r>
              <w:rPr>
                <w:color w:val="0B0C0C"/>
                <w:sz w:val="18"/>
              </w:rPr>
              <w:t xml:space="preserve"> </w:t>
            </w:r>
          </w:p>
          <w:p w14:paraId="2E7DFAC4" w14:textId="77777777" w:rsidR="00AC7B67" w:rsidRDefault="00000000">
            <w:pPr>
              <w:spacing w:after="0"/>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20A0C3E" w14:textId="77777777" w:rsidR="00AC7B67" w:rsidRDefault="00000000">
            <w:pPr>
              <w:spacing w:after="54"/>
            </w:pPr>
            <w:r>
              <w:rPr>
                <w:sz w:val="20"/>
              </w:rPr>
              <w:t xml:space="preserve">Scientists and Inventors  </w:t>
            </w:r>
          </w:p>
          <w:p w14:paraId="46847499" w14:textId="77777777" w:rsidR="00AC7B67" w:rsidRDefault="00000000">
            <w:pPr>
              <w:spacing w:after="102" w:line="232" w:lineRule="auto"/>
              <w:ind w:left="358" w:hanging="358"/>
            </w:pPr>
            <w:r>
              <w:rPr>
                <w:noProof/>
              </w:rPr>
              <w:drawing>
                <wp:inline distT="0" distB="0" distL="0" distR="0" wp14:anchorId="58231A09" wp14:editId="55AAA63B">
                  <wp:extent cx="64008" cy="137160"/>
                  <wp:effectExtent l="0" t="0" r="0" b="0"/>
                  <wp:docPr id="280" name="Picture 280"/>
                  <wp:cNvGraphicFramePr/>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To describe the simple physical properties of a variety of everyday materials </w:t>
            </w:r>
          </w:p>
          <w:p w14:paraId="7BD60E0E" w14:textId="424CD99E" w:rsidR="00CD38F7" w:rsidRPr="00CD38F7" w:rsidRDefault="00000000" w:rsidP="00CD38F7">
            <w:pPr>
              <w:spacing w:after="106" w:line="227" w:lineRule="auto"/>
              <w:ind w:left="358" w:hanging="358"/>
            </w:pPr>
            <w:r>
              <w:rPr>
                <w:noProof/>
              </w:rPr>
              <w:drawing>
                <wp:inline distT="0" distB="0" distL="0" distR="0" wp14:anchorId="0EB812E8" wp14:editId="46BA1038">
                  <wp:extent cx="64008" cy="137160"/>
                  <wp:effectExtent l="0" t="0" r="0" b="0"/>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To use observations to suggest answers to questions </w:t>
            </w:r>
          </w:p>
          <w:p w14:paraId="63A270C4" w14:textId="1C208BCD" w:rsidR="00AC7B67" w:rsidRDefault="00000000">
            <w:pPr>
              <w:spacing w:after="0"/>
              <w:ind w:left="360"/>
            </w:pPr>
            <w:r>
              <w:rPr>
                <w:sz w:val="20"/>
              </w:rPr>
              <w:t xml:space="preserve"> </w:t>
            </w:r>
          </w:p>
        </w:tc>
      </w:tr>
      <w:tr w:rsidR="00AC7B67" w14:paraId="3ECF3D23" w14:textId="77777777" w:rsidTr="00F30915">
        <w:trPr>
          <w:trHeight w:val="1788"/>
        </w:trPr>
        <w:tc>
          <w:tcPr>
            <w:tcW w:w="614" w:type="dxa"/>
            <w:tcBorders>
              <w:top w:val="single" w:sz="4" w:space="0" w:color="000000"/>
              <w:left w:val="single" w:sz="4" w:space="0" w:color="000000"/>
              <w:bottom w:val="single" w:sz="4" w:space="0" w:color="000000"/>
              <w:right w:val="single" w:sz="4" w:space="0" w:color="000000"/>
            </w:tcBorders>
          </w:tcPr>
          <w:p w14:paraId="75ECB2F7" w14:textId="77777777" w:rsidR="00AC7B67" w:rsidRDefault="00000000">
            <w:pPr>
              <w:spacing w:after="0"/>
            </w:pPr>
            <w:r>
              <w:rPr>
                <w:b/>
                <w:sz w:val="20"/>
              </w:rPr>
              <w:t xml:space="preserve">2 </w:t>
            </w:r>
          </w:p>
        </w:tc>
        <w:tc>
          <w:tcPr>
            <w:tcW w:w="2789" w:type="dxa"/>
            <w:tcBorders>
              <w:top w:val="single" w:sz="4" w:space="0" w:color="000000"/>
              <w:left w:val="single" w:sz="4" w:space="0" w:color="000000"/>
              <w:bottom w:val="single" w:sz="4" w:space="0" w:color="000000"/>
              <w:right w:val="single" w:sz="4" w:space="0" w:color="000000"/>
            </w:tcBorders>
          </w:tcPr>
          <w:p w14:paraId="149AAB50" w14:textId="77777777" w:rsidR="00AC7B67" w:rsidRDefault="00000000">
            <w:pPr>
              <w:spacing w:after="0"/>
            </w:pPr>
            <w:r>
              <w:rPr>
                <w:sz w:val="20"/>
              </w:rPr>
              <w:t xml:space="preserve">Living Things and Their </w:t>
            </w:r>
          </w:p>
          <w:p w14:paraId="0CAAE007" w14:textId="77777777" w:rsidR="00AC7B67" w:rsidRDefault="00000000">
            <w:pPr>
              <w:spacing w:after="0"/>
            </w:pPr>
            <w:r>
              <w:rPr>
                <w:sz w:val="20"/>
              </w:rPr>
              <w:t xml:space="preserve">Habitat </w:t>
            </w:r>
          </w:p>
          <w:p w14:paraId="1261165B" w14:textId="77777777" w:rsidR="00AC7B67" w:rsidRDefault="00000000">
            <w:pPr>
              <w:spacing w:after="97" w:line="234" w:lineRule="auto"/>
              <w:ind w:left="360" w:hanging="360"/>
            </w:pPr>
            <w:r>
              <w:rPr>
                <w:noProof/>
              </w:rPr>
              <w:drawing>
                <wp:inline distT="0" distB="0" distL="0" distR="0" wp14:anchorId="565E3233" wp14:editId="76B8BC72">
                  <wp:extent cx="64008" cy="137160"/>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Explore and compare the differences between things that are living, dead, and things that have never been alive </w:t>
            </w:r>
          </w:p>
          <w:p w14:paraId="31A3622C" w14:textId="77777777" w:rsidR="00AC7B67" w:rsidRDefault="00000000">
            <w:pPr>
              <w:spacing w:after="98" w:line="236" w:lineRule="auto"/>
              <w:ind w:left="360" w:right="30" w:hanging="360"/>
            </w:pPr>
            <w:r>
              <w:rPr>
                <w:noProof/>
              </w:rPr>
              <w:drawing>
                <wp:inline distT="0" distB="0" distL="0" distR="0" wp14:anchorId="28224D2A" wp14:editId="46F6FF87">
                  <wp:extent cx="64008" cy="137160"/>
                  <wp:effectExtent l="0" t="0" r="0" b="0"/>
                  <wp:docPr id="368" name="Picture 368"/>
                  <wp:cNvGraphicFramePr/>
                  <a:graphic xmlns:a="http://schemas.openxmlformats.org/drawingml/2006/main">
                    <a:graphicData uri="http://schemas.openxmlformats.org/drawingml/2006/picture">
                      <pic:pic xmlns:pic="http://schemas.openxmlformats.org/drawingml/2006/picture">
                        <pic:nvPicPr>
                          <pic:cNvPr id="368" name="Picture 368"/>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that most living things live in habitats to which they are suited and describe how different habitats provide for the basic needs of different kinds of animals and plants, and how they depend on each other </w:t>
            </w:r>
          </w:p>
          <w:p w14:paraId="2D27EF5C" w14:textId="77777777" w:rsidR="00932DF4" w:rsidRDefault="00932DF4" w:rsidP="00932DF4">
            <w:pPr>
              <w:spacing w:after="0"/>
              <w:ind w:left="360" w:hanging="360"/>
              <w:rPr>
                <w:color w:val="0B0C0C"/>
                <w:sz w:val="18"/>
              </w:rPr>
            </w:pPr>
            <w:r w:rsidRPr="00CD2156">
              <w:pict w14:anchorId="16C486F5">
                <v:shape id="Picture 389" o:spid="_x0000_i1091" type="#_x0000_t75" style="width:5pt;height:11.1pt;visibility:visible;mso-wrap-style:square" o:bullet="t">
                  <v:imagedata r:id="rId11" o:title=""/>
                </v:shape>
              </w:pict>
            </w:r>
            <w:r w:rsidR="00000000">
              <w:rPr>
                <w:rFonts w:ascii="Arial" w:eastAsia="Arial" w:hAnsi="Arial" w:cs="Arial"/>
                <w:color w:val="0B0C0C"/>
                <w:sz w:val="18"/>
              </w:rPr>
              <w:t xml:space="preserve"> </w:t>
            </w:r>
            <w:r w:rsidR="00000000">
              <w:rPr>
                <w:rFonts w:ascii="Arial" w:eastAsia="Arial" w:hAnsi="Arial" w:cs="Arial"/>
                <w:color w:val="0B0C0C"/>
                <w:sz w:val="18"/>
              </w:rPr>
              <w:tab/>
            </w:r>
            <w:r w:rsidR="00000000">
              <w:rPr>
                <w:color w:val="0B0C0C"/>
                <w:sz w:val="18"/>
              </w:rPr>
              <w:t>Identify and name a variety of plants and animals in their</w:t>
            </w:r>
            <w:r w:rsidR="00DC3978">
              <w:rPr>
                <w:color w:val="0B0C0C"/>
                <w:sz w:val="18"/>
              </w:rPr>
              <w:t xml:space="preserve"> </w:t>
            </w:r>
            <w:r w:rsidR="00DC3978">
              <w:rPr>
                <w:color w:val="0B0C0C"/>
                <w:sz w:val="18"/>
              </w:rPr>
              <w:lastRenderedPageBreak/>
              <w:t>habitats</w:t>
            </w:r>
            <w:r>
              <w:rPr>
                <w:color w:val="0B0C0C"/>
                <w:sz w:val="18"/>
              </w:rPr>
              <w:t>, including microhabitats.</w:t>
            </w:r>
          </w:p>
          <w:p w14:paraId="63FA05E7" w14:textId="681428A1" w:rsidR="00932DF4" w:rsidRPr="00F30915" w:rsidRDefault="00932DF4" w:rsidP="00F30915">
            <w:pPr>
              <w:tabs>
                <w:tab w:val="num" w:pos="1080"/>
              </w:tabs>
              <w:spacing w:after="0"/>
              <w:ind w:left="360" w:hanging="360"/>
              <w:rPr>
                <w:color w:val="0B0C0C"/>
                <w:sz w:val="18"/>
              </w:rPr>
            </w:pPr>
            <w:r w:rsidRPr="00CD2156">
              <w:pict w14:anchorId="21797A37">
                <v:shape id="_x0000_i1092" type="#_x0000_t75" style="width:5pt;height:11.1pt;visibility:visible;mso-wrap-style:square" o:bullet="t">
                  <v:imagedata r:id="rId11" o:title=""/>
                </v:shape>
              </w:pict>
            </w:r>
            <w:r>
              <w:tab/>
            </w:r>
            <w:r>
              <w:rPr>
                <w:color w:val="0B0C0C"/>
                <w:sz w:val="18"/>
              </w:rPr>
              <w:t>Describe how animals obtain their food from plants and other animals, using the idea of a simple food chain, and identify and name different sources of food</w:t>
            </w:r>
          </w:p>
        </w:tc>
        <w:tc>
          <w:tcPr>
            <w:tcW w:w="2693" w:type="dxa"/>
            <w:tcBorders>
              <w:top w:val="single" w:sz="4" w:space="0" w:color="000000"/>
              <w:left w:val="single" w:sz="4" w:space="0" w:color="000000"/>
              <w:bottom w:val="single" w:sz="4" w:space="0" w:color="000000"/>
              <w:right w:val="single" w:sz="4" w:space="0" w:color="000000"/>
            </w:tcBorders>
          </w:tcPr>
          <w:p w14:paraId="09C1598B" w14:textId="79587B7C" w:rsidR="00AC7B67" w:rsidRDefault="00000000">
            <w:pPr>
              <w:spacing w:after="94" w:line="240" w:lineRule="auto"/>
              <w:ind w:right="285"/>
              <w:jc w:val="both"/>
            </w:pPr>
            <w:r>
              <w:rPr>
                <w:sz w:val="20"/>
              </w:rPr>
              <w:lastRenderedPageBreak/>
              <w:t xml:space="preserve">Animals including Humans </w:t>
            </w:r>
          </w:p>
          <w:p w14:paraId="5994EF2E" w14:textId="77777777" w:rsidR="00AC7B67" w:rsidRDefault="00000000">
            <w:pPr>
              <w:spacing w:after="100" w:line="232" w:lineRule="auto"/>
              <w:ind w:left="360" w:hanging="360"/>
            </w:pPr>
            <w:r>
              <w:rPr>
                <w:noProof/>
              </w:rPr>
              <w:drawing>
                <wp:inline distT="0" distB="0" distL="0" distR="0" wp14:anchorId="75408C52" wp14:editId="4854152B">
                  <wp:extent cx="64008" cy="137160"/>
                  <wp:effectExtent l="0" t="0" r="0" b="0"/>
                  <wp:docPr id="411" name="Picture 411"/>
                  <wp:cNvGraphicFramePr/>
                  <a:graphic xmlns:a="http://schemas.openxmlformats.org/drawingml/2006/main">
                    <a:graphicData uri="http://schemas.openxmlformats.org/drawingml/2006/picture">
                      <pic:pic xmlns:pic="http://schemas.openxmlformats.org/drawingml/2006/picture">
                        <pic:nvPicPr>
                          <pic:cNvPr id="411" name="Picture 41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Find out about and describe the basic needs of animals, including humans, for survival (water, </w:t>
            </w:r>
            <w:proofErr w:type="gramStart"/>
            <w:r>
              <w:rPr>
                <w:color w:val="0B0C0C"/>
                <w:sz w:val="18"/>
              </w:rPr>
              <w:t>food</w:t>
            </w:r>
            <w:proofErr w:type="gramEnd"/>
            <w:r>
              <w:rPr>
                <w:color w:val="0B0C0C"/>
                <w:sz w:val="18"/>
              </w:rPr>
              <w:t xml:space="preserve"> and air) </w:t>
            </w:r>
          </w:p>
          <w:p w14:paraId="41A88EB4" w14:textId="44DBDF8D" w:rsidR="00AC7B67" w:rsidRDefault="00000000">
            <w:pPr>
              <w:spacing w:after="78" w:line="234" w:lineRule="auto"/>
              <w:ind w:left="360" w:hanging="360"/>
            </w:pPr>
            <w:r>
              <w:rPr>
                <w:noProof/>
              </w:rPr>
              <w:drawing>
                <wp:inline distT="0" distB="0" distL="0" distR="0" wp14:anchorId="5CBD0017" wp14:editId="59B95AA8">
                  <wp:extent cx="64008" cy="137160"/>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 </w:t>
            </w:r>
          </w:p>
          <w:p w14:paraId="7A7764CE" w14:textId="77777777" w:rsidR="00AC7B67" w:rsidRDefault="00000000">
            <w:pPr>
              <w:spacing w:after="0"/>
            </w:pPr>
            <w:r>
              <w:rPr>
                <w:sz w:val="18"/>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516335BC" w14:textId="77777777" w:rsidR="00AC7B67" w:rsidRDefault="00000000">
            <w:pPr>
              <w:spacing w:after="0" w:line="264" w:lineRule="auto"/>
              <w:jc w:val="both"/>
            </w:pPr>
            <w:r>
              <w:rPr>
                <w:sz w:val="20"/>
              </w:rPr>
              <w:t xml:space="preserve">Uses of Everyday Materials </w:t>
            </w:r>
            <w:r>
              <w:rPr>
                <w:noProof/>
              </w:rPr>
              <w:drawing>
                <wp:inline distT="0" distB="0" distL="0" distR="0" wp14:anchorId="36D7B2E0" wp14:editId="0BF61F08">
                  <wp:extent cx="64008" cy="137160"/>
                  <wp:effectExtent l="0" t="0" r="0" b="0"/>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color w:val="0B0C0C"/>
                <w:sz w:val="18"/>
              </w:rPr>
              <w:t xml:space="preserve">Identify and compare the </w:t>
            </w:r>
          </w:p>
          <w:p w14:paraId="5B3CBBFC" w14:textId="6DF9FC04" w:rsidR="00AC7B67" w:rsidRDefault="00000000" w:rsidP="00DC3978">
            <w:pPr>
              <w:spacing w:after="92" w:line="240" w:lineRule="auto"/>
              <w:ind w:left="360"/>
            </w:pPr>
            <w:r>
              <w:rPr>
                <w:color w:val="0B0C0C"/>
                <w:sz w:val="18"/>
              </w:rPr>
              <w:t xml:space="preserve">suitability of a variety of everyday materials, including wood, metal, plastic, glass, brick, rock, </w:t>
            </w:r>
            <w:proofErr w:type="gramStart"/>
            <w:r>
              <w:rPr>
                <w:color w:val="0B0C0C"/>
                <w:sz w:val="18"/>
              </w:rPr>
              <w:t>paper</w:t>
            </w:r>
            <w:proofErr w:type="gramEnd"/>
            <w:r>
              <w:rPr>
                <w:color w:val="0B0C0C"/>
                <w:sz w:val="18"/>
              </w:rPr>
              <w:t xml:space="preserve"> and cardboard for particular uses </w:t>
            </w:r>
            <w:r>
              <w:rPr>
                <w:rFonts w:ascii="Arial" w:eastAsia="Arial" w:hAnsi="Arial" w:cs="Arial"/>
                <w:color w:val="0B0C0C"/>
                <w:sz w:val="18"/>
              </w:rPr>
              <w:tab/>
            </w:r>
            <w:r>
              <w:rPr>
                <w:color w:val="0B0C0C"/>
                <w:sz w:val="18"/>
              </w:rPr>
              <w:t xml:space="preserve"> </w:t>
            </w:r>
          </w:p>
          <w:p w14:paraId="44049959" w14:textId="77777777" w:rsidR="00AC7B67" w:rsidRDefault="00000000">
            <w:pPr>
              <w:spacing w:after="0"/>
            </w:pP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F7BCD42" w14:textId="394E044E" w:rsidR="00AC7B67" w:rsidRDefault="00000000">
            <w:pPr>
              <w:spacing w:after="41" w:line="242" w:lineRule="auto"/>
              <w:ind w:right="537"/>
              <w:jc w:val="both"/>
            </w:pPr>
            <w:r>
              <w:rPr>
                <w:sz w:val="20"/>
              </w:rPr>
              <w:t xml:space="preserve">The Environment </w:t>
            </w:r>
            <w:r>
              <w:rPr>
                <w:noProof/>
              </w:rPr>
              <w:drawing>
                <wp:inline distT="0" distB="0" distL="0" distR="0" wp14:anchorId="167839AB" wp14:editId="1D491EDA">
                  <wp:extent cx="76200" cy="152400"/>
                  <wp:effectExtent l="0" t="0" r="0" b="0"/>
                  <wp:docPr id="481" name="Picture 481"/>
                  <wp:cNvGraphicFramePr/>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8"/>
                          <a:stretch>
                            <a:fillRect/>
                          </a:stretch>
                        </pic:blipFill>
                        <pic:spPr>
                          <a:xfrm>
                            <a:off x="0" y="0"/>
                            <a:ext cx="76200" cy="152400"/>
                          </a:xfrm>
                          <a:prstGeom prst="rect">
                            <a:avLst/>
                          </a:prstGeom>
                        </pic:spPr>
                      </pic:pic>
                    </a:graphicData>
                  </a:graphic>
                </wp:inline>
              </w:drawing>
            </w:r>
            <w:r>
              <w:rPr>
                <w:rFonts w:ascii="Arial" w:eastAsia="Arial" w:hAnsi="Arial" w:cs="Arial"/>
                <w:sz w:val="20"/>
              </w:rPr>
              <w:t xml:space="preserve"> </w:t>
            </w:r>
          </w:p>
          <w:p w14:paraId="4B7E6CB0" w14:textId="77777777" w:rsidR="00AC7B67" w:rsidRDefault="00000000">
            <w:pPr>
              <w:tabs>
                <w:tab w:val="center" w:pos="1244"/>
              </w:tabs>
              <w:spacing w:after="0"/>
            </w:pPr>
            <w:r>
              <w:rPr>
                <w:noProof/>
              </w:rPr>
              <w:drawing>
                <wp:inline distT="0" distB="0" distL="0" distR="0" wp14:anchorId="193160D9" wp14:editId="165D1B88">
                  <wp:extent cx="76200" cy="152400"/>
                  <wp:effectExtent l="0" t="0" r="0" b="0"/>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8"/>
                          <a:stretch>
                            <a:fillRect/>
                          </a:stretch>
                        </pic:blipFill>
                        <pic:spPr>
                          <a:xfrm>
                            <a:off x="0" y="0"/>
                            <a:ext cx="76200" cy="152400"/>
                          </a:xfrm>
                          <a:prstGeom prst="rect">
                            <a:avLst/>
                          </a:prstGeom>
                        </pic:spPr>
                      </pic:pic>
                    </a:graphicData>
                  </a:graphic>
                </wp:inline>
              </w:drawing>
            </w:r>
            <w:r>
              <w:rPr>
                <w:rFonts w:ascii="Arial" w:eastAsia="Arial" w:hAnsi="Arial" w:cs="Arial"/>
                <w:sz w:val="20"/>
              </w:rPr>
              <w:t xml:space="preserve"> </w:t>
            </w:r>
            <w:r>
              <w:rPr>
                <w:rFonts w:ascii="Arial" w:eastAsia="Arial" w:hAnsi="Arial" w:cs="Arial"/>
                <w:sz w:val="20"/>
              </w:rPr>
              <w:tab/>
            </w:r>
            <w:r>
              <w:rPr>
                <w:color w:val="0B0C0C"/>
                <w:sz w:val="18"/>
              </w:rPr>
              <w:t xml:space="preserve">Measure and record the </w:t>
            </w:r>
          </w:p>
          <w:p w14:paraId="4C1C84C3" w14:textId="3A3B4A0D" w:rsidR="00AC7B67" w:rsidRDefault="00000000">
            <w:pPr>
              <w:spacing w:after="0" w:line="316" w:lineRule="auto"/>
              <w:ind w:firstLine="360"/>
            </w:pPr>
            <w:r>
              <w:rPr>
                <w:color w:val="0B0C0C"/>
                <w:sz w:val="18"/>
              </w:rPr>
              <w:t xml:space="preserve">time taken for ice to melt. </w:t>
            </w:r>
            <w:r>
              <w:rPr>
                <w:sz w:val="20"/>
              </w:rPr>
              <w:t xml:space="preserve"> </w:t>
            </w:r>
            <w:r>
              <w:rPr>
                <w:noProof/>
              </w:rPr>
              <w:drawing>
                <wp:inline distT="0" distB="0" distL="0" distR="0" wp14:anchorId="0CF5FAD0" wp14:editId="53A3BF33">
                  <wp:extent cx="76200" cy="152400"/>
                  <wp:effectExtent l="0" t="0" r="0" b="0"/>
                  <wp:docPr id="495"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8"/>
                          <a:stretch>
                            <a:fillRect/>
                          </a:stretch>
                        </pic:blipFill>
                        <pic:spPr>
                          <a:xfrm>
                            <a:off x="0" y="0"/>
                            <a:ext cx="76200" cy="152400"/>
                          </a:xfrm>
                          <a:prstGeom prst="rect">
                            <a:avLst/>
                          </a:prstGeom>
                        </pic:spPr>
                      </pic:pic>
                    </a:graphicData>
                  </a:graphic>
                </wp:inline>
              </w:drawing>
            </w:r>
            <w:r>
              <w:rPr>
                <w:rFonts w:ascii="Arial" w:eastAsia="Arial" w:hAnsi="Arial" w:cs="Arial"/>
                <w:sz w:val="20"/>
              </w:rPr>
              <w:t xml:space="preserve"> </w:t>
            </w:r>
            <w:r>
              <w:rPr>
                <w:color w:val="0B0C0C"/>
                <w:sz w:val="18"/>
              </w:rPr>
              <w:t>Sort objects into groups.</w:t>
            </w:r>
            <w:r>
              <w:rPr>
                <w:sz w:val="20"/>
              </w:rPr>
              <w:t xml:space="preserve"> </w:t>
            </w:r>
          </w:p>
          <w:p w14:paraId="7D1E0B19" w14:textId="58A284AA" w:rsidR="00932DF4" w:rsidRDefault="00000000" w:rsidP="00932DF4">
            <w:pPr>
              <w:spacing w:after="98" w:line="216" w:lineRule="auto"/>
              <w:ind w:left="360" w:hanging="360"/>
            </w:pPr>
            <w:r>
              <w:rPr>
                <w:noProof/>
              </w:rPr>
              <w:drawing>
                <wp:inline distT="0" distB="0" distL="0" distR="0" wp14:anchorId="4BEAE5DD" wp14:editId="0D811D10">
                  <wp:extent cx="76200" cy="152400"/>
                  <wp:effectExtent l="0" t="0" r="0" b="0"/>
                  <wp:docPr id="501" name="Picture 501"/>
                  <wp:cNvGraphicFramePr/>
                  <a:graphic xmlns:a="http://schemas.openxmlformats.org/drawingml/2006/main">
                    <a:graphicData uri="http://schemas.openxmlformats.org/drawingml/2006/picture">
                      <pic:pic xmlns:pic="http://schemas.openxmlformats.org/drawingml/2006/picture">
                        <pic:nvPicPr>
                          <pic:cNvPr id="501" name="Picture 501"/>
                          <pic:cNvPicPr/>
                        </pic:nvPicPr>
                        <pic:blipFill>
                          <a:blip r:embed="rId8"/>
                          <a:stretch>
                            <a:fillRect/>
                          </a:stretch>
                        </pic:blipFill>
                        <pic:spPr>
                          <a:xfrm>
                            <a:off x="0" y="0"/>
                            <a:ext cx="76200" cy="152400"/>
                          </a:xfrm>
                          <a:prstGeom prst="rect">
                            <a:avLst/>
                          </a:prstGeom>
                        </pic:spPr>
                      </pic:pic>
                    </a:graphicData>
                  </a:graphic>
                </wp:inline>
              </w:drawing>
            </w:r>
            <w:r>
              <w:rPr>
                <w:rFonts w:ascii="Arial" w:eastAsia="Arial" w:hAnsi="Arial" w:cs="Arial"/>
                <w:sz w:val="20"/>
              </w:rPr>
              <w:t xml:space="preserve"> </w:t>
            </w:r>
            <w:r>
              <w:rPr>
                <w:rFonts w:ascii="Arial" w:eastAsia="Arial" w:hAnsi="Arial" w:cs="Arial"/>
                <w:sz w:val="20"/>
              </w:rPr>
              <w:tab/>
            </w:r>
            <w:r>
              <w:rPr>
                <w:color w:val="0B0C0C"/>
                <w:sz w:val="18"/>
              </w:rPr>
              <w:t xml:space="preserve"> Generate questions about the rainforest. </w:t>
            </w:r>
            <w:r>
              <w:rPr>
                <w:sz w:val="20"/>
              </w:rPr>
              <w:t xml:space="preserve"> </w:t>
            </w:r>
          </w:p>
          <w:p w14:paraId="0962A91E" w14:textId="61679511" w:rsidR="00AC7B67" w:rsidRDefault="00AC7B67">
            <w:pPr>
              <w:spacing w:after="0"/>
              <w:ind w:left="360" w:hanging="360"/>
            </w:pPr>
          </w:p>
        </w:tc>
        <w:tc>
          <w:tcPr>
            <w:tcW w:w="2410" w:type="dxa"/>
            <w:tcBorders>
              <w:top w:val="single" w:sz="4" w:space="0" w:color="000000"/>
              <w:left w:val="single" w:sz="4" w:space="0" w:color="000000"/>
              <w:bottom w:val="single" w:sz="4" w:space="0" w:color="000000"/>
              <w:right w:val="single" w:sz="4" w:space="0" w:color="000000"/>
            </w:tcBorders>
          </w:tcPr>
          <w:p w14:paraId="28FEA8D6" w14:textId="77777777" w:rsidR="00AC7B67" w:rsidRDefault="00000000">
            <w:pPr>
              <w:spacing w:after="0"/>
            </w:pPr>
            <w:r>
              <w:rPr>
                <w:sz w:val="20"/>
              </w:rPr>
              <w:t xml:space="preserve">Plants </w:t>
            </w:r>
          </w:p>
          <w:p w14:paraId="4C9FD16A" w14:textId="77777777" w:rsidR="00AC7B67" w:rsidRDefault="00000000">
            <w:pPr>
              <w:spacing w:after="103" w:line="228" w:lineRule="auto"/>
              <w:ind w:left="360" w:hanging="360"/>
            </w:pPr>
            <w:r>
              <w:rPr>
                <w:noProof/>
              </w:rPr>
              <w:drawing>
                <wp:inline distT="0" distB="0" distL="0" distR="0" wp14:anchorId="439273B1" wp14:editId="646D3380">
                  <wp:extent cx="64008" cy="137160"/>
                  <wp:effectExtent l="0" t="0" r="0" b="0"/>
                  <wp:docPr id="530" name="Picture 530"/>
                  <wp:cNvGraphicFramePr/>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Observe and describe how seeds and bulbs grow into mature plants </w:t>
            </w:r>
          </w:p>
          <w:p w14:paraId="2A31A7C6" w14:textId="77777777" w:rsidR="00AC7B67" w:rsidRDefault="00000000">
            <w:pPr>
              <w:spacing w:after="0"/>
              <w:ind w:left="360" w:right="16" w:hanging="360"/>
            </w:pPr>
            <w:r>
              <w:rPr>
                <w:noProof/>
              </w:rPr>
              <w:drawing>
                <wp:inline distT="0" distB="0" distL="0" distR="0" wp14:anchorId="4C5DAC69" wp14:editId="40AC1C19">
                  <wp:extent cx="64008" cy="137160"/>
                  <wp:effectExtent l="0" t="0" r="0" b="0"/>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Find out and describe how plants need water, light and a suitable temperature to grow and stay healthy. </w:t>
            </w:r>
          </w:p>
        </w:tc>
        <w:tc>
          <w:tcPr>
            <w:tcW w:w="2410" w:type="dxa"/>
            <w:tcBorders>
              <w:top w:val="single" w:sz="4" w:space="0" w:color="000000"/>
              <w:left w:val="single" w:sz="4" w:space="0" w:color="000000"/>
              <w:bottom w:val="single" w:sz="4" w:space="0" w:color="000000"/>
              <w:right w:val="single" w:sz="4" w:space="0" w:color="000000"/>
            </w:tcBorders>
          </w:tcPr>
          <w:p w14:paraId="4DFE2FB8" w14:textId="77777777" w:rsidR="00AC7B67" w:rsidRDefault="00000000">
            <w:pPr>
              <w:spacing w:after="0"/>
            </w:pPr>
            <w:r>
              <w:rPr>
                <w:sz w:val="20"/>
              </w:rPr>
              <w:t xml:space="preserve">Scientists and Inventors </w:t>
            </w:r>
          </w:p>
          <w:p w14:paraId="4275DDEA" w14:textId="51F812CD" w:rsidR="00AC7B67" w:rsidRDefault="00000000">
            <w:pPr>
              <w:spacing w:after="0"/>
              <w:ind w:left="360"/>
            </w:pPr>
            <w:r>
              <w:rPr>
                <w:sz w:val="20"/>
              </w:rPr>
              <w:t xml:space="preserve"> </w:t>
            </w:r>
          </w:p>
        </w:tc>
      </w:tr>
    </w:tbl>
    <w:p w14:paraId="2F694D78" w14:textId="77777777" w:rsidR="00AC7B67" w:rsidRDefault="00AC7B67">
      <w:pPr>
        <w:spacing w:after="0"/>
        <w:ind w:left="-720" w:right="15625"/>
      </w:pPr>
    </w:p>
    <w:tbl>
      <w:tblPr>
        <w:tblStyle w:val="TableGrid"/>
        <w:tblW w:w="16020" w:type="dxa"/>
        <w:tblInd w:w="-283" w:type="dxa"/>
        <w:tblCellMar>
          <w:top w:w="40" w:type="dxa"/>
          <w:left w:w="108" w:type="dxa"/>
          <w:bottom w:w="0" w:type="dxa"/>
          <w:right w:w="73" w:type="dxa"/>
        </w:tblCellMar>
        <w:tblLook w:val="04A0" w:firstRow="1" w:lastRow="0" w:firstColumn="1" w:lastColumn="0" w:noHBand="0" w:noVBand="1"/>
      </w:tblPr>
      <w:tblGrid>
        <w:gridCol w:w="615"/>
        <w:gridCol w:w="2789"/>
        <w:gridCol w:w="2693"/>
        <w:gridCol w:w="2551"/>
        <w:gridCol w:w="2552"/>
        <w:gridCol w:w="2410"/>
        <w:gridCol w:w="2410"/>
      </w:tblGrid>
      <w:tr w:rsidR="00AC7B67" w14:paraId="64BF4018" w14:textId="77777777" w:rsidTr="00932DF4">
        <w:trPr>
          <w:trHeight w:val="7922"/>
        </w:trPr>
        <w:tc>
          <w:tcPr>
            <w:tcW w:w="615" w:type="dxa"/>
            <w:tcBorders>
              <w:top w:val="single" w:sz="4" w:space="0" w:color="000000"/>
              <w:left w:val="single" w:sz="4" w:space="0" w:color="000000"/>
              <w:bottom w:val="single" w:sz="4" w:space="0" w:color="000000"/>
              <w:right w:val="single" w:sz="4" w:space="0" w:color="000000"/>
            </w:tcBorders>
          </w:tcPr>
          <w:p w14:paraId="20103C34" w14:textId="77777777" w:rsidR="00AC7B67" w:rsidRDefault="00000000">
            <w:pPr>
              <w:spacing w:after="0"/>
            </w:pPr>
            <w:r>
              <w:rPr>
                <w:b/>
                <w:sz w:val="20"/>
              </w:rPr>
              <w:t xml:space="preserve">3 </w:t>
            </w:r>
          </w:p>
        </w:tc>
        <w:tc>
          <w:tcPr>
            <w:tcW w:w="2789" w:type="dxa"/>
            <w:tcBorders>
              <w:top w:val="single" w:sz="4" w:space="0" w:color="000000"/>
              <w:left w:val="single" w:sz="4" w:space="0" w:color="000000"/>
              <w:bottom w:val="single" w:sz="4" w:space="0" w:color="000000"/>
              <w:right w:val="single" w:sz="4" w:space="0" w:color="000000"/>
            </w:tcBorders>
          </w:tcPr>
          <w:p w14:paraId="29E26052" w14:textId="77777777" w:rsidR="00AC7B67" w:rsidRDefault="00000000">
            <w:pPr>
              <w:spacing w:after="0"/>
            </w:pPr>
            <w:r>
              <w:rPr>
                <w:sz w:val="20"/>
              </w:rPr>
              <w:t xml:space="preserve">Forces and Magnets </w:t>
            </w:r>
          </w:p>
          <w:p w14:paraId="6C9603ED" w14:textId="77777777" w:rsidR="00AC7B67" w:rsidRDefault="00000000">
            <w:pPr>
              <w:tabs>
                <w:tab w:val="center" w:pos="50"/>
                <w:tab w:val="center" w:pos="1457"/>
              </w:tabs>
              <w:spacing w:after="0"/>
            </w:pPr>
            <w:r>
              <w:tab/>
            </w:r>
            <w:r>
              <w:rPr>
                <w:noProof/>
              </w:rPr>
              <w:drawing>
                <wp:inline distT="0" distB="0" distL="0" distR="0" wp14:anchorId="308E4424" wp14:editId="5CD8DF0F">
                  <wp:extent cx="64008" cy="137160"/>
                  <wp:effectExtent l="0" t="0" r="0" b="0"/>
                  <wp:docPr id="740" name="Picture 740"/>
                  <wp:cNvGraphicFramePr/>
                  <a:graphic xmlns:a="http://schemas.openxmlformats.org/drawingml/2006/main">
                    <a:graphicData uri="http://schemas.openxmlformats.org/drawingml/2006/picture">
                      <pic:pic xmlns:pic="http://schemas.openxmlformats.org/drawingml/2006/picture">
                        <pic:nvPicPr>
                          <pic:cNvPr id="740" name="Picture 74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Compare how things move on </w:t>
            </w:r>
          </w:p>
          <w:p w14:paraId="522188A4" w14:textId="77777777" w:rsidR="00AC7B67" w:rsidRDefault="00000000">
            <w:pPr>
              <w:spacing w:after="74"/>
              <w:ind w:left="360"/>
            </w:pPr>
            <w:r>
              <w:rPr>
                <w:color w:val="0B0C0C"/>
                <w:sz w:val="18"/>
              </w:rPr>
              <w:t xml:space="preserve">different surfaces </w:t>
            </w:r>
          </w:p>
          <w:p w14:paraId="6B83EAFF" w14:textId="76EB9423" w:rsidR="00932DF4" w:rsidRDefault="00932DF4" w:rsidP="00932DF4">
            <w:pPr>
              <w:spacing w:after="99" w:line="233" w:lineRule="auto"/>
              <w:rPr>
                <w:sz w:val="20"/>
              </w:rPr>
            </w:pPr>
          </w:p>
          <w:p w14:paraId="3C246442" w14:textId="460FDCBC" w:rsidR="00AC7B67" w:rsidRDefault="00000000">
            <w:pPr>
              <w:spacing w:after="0"/>
            </w:pPr>
            <w:r>
              <w:rPr>
                <w:sz w:val="20"/>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B26F98A" w14:textId="77777777" w:rsidR="00AC7B67" w:rsidRDefault="00000000">
            <w:pPr>
              <w:spacing w:after="0"/>
            </w:pPr>
            <w:r>
              <w:rPr>
                <w:sz w:val="20"/>
              </w:rPr>
              <w:t xml:space="preserve">Rocks </w:t>
            </w:r>
          </w:p>
          <w:p w14:paraId="013FFA81" w14:textId="77777777" w:rsidR="00AC7B67" w:rsidRDefault="00000000">
            <w:pPr>
              <w:tabs>
                <w:tab w:val="center" w:pos="50"/>
                <w:tab w:val="center" w:pos="1087"/>
              </w:tabs>
              <w:spacing w:after="0"/>
            </w:pPr>
            <w:r>
              <w:tab/>
            </w:r>
            <w:r>
              <w:rPr>
                <w:noProof/>
              </w:rPr>
              <w:drawing>
                <wp:inline distT="0" distB="0" distL="0" distR="0" wp14:anchorId="61247249" wp14:editId="4E413FAC">
                  <wp:extent cx="64008" cy="137160"/>
                  <wp:effectExtent l="0" t="0" r="0" b="0"/>
                  <wp:docPr id="814" name="Picture 814"/>
                  <wp:cNvGraphicFramePr/>
                  <a:graphic xmlns:a="http://schemas.openxmlformats.org/drawingml/2006/main">
                    <a:graphicData uri="http://schemas.openxmlformats.org/drawingml/2006/picture">
                      <pic:pic xmlns:pic="http://schemas.openxmlformats.org/drawingml/2006/picture">
                        <pic:nvPicPr>
                          <pic:cNvPr id="814" name="Picture 81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Compare and group </w:t>
            </w:r>
          </w:p>
          <w:p w14:paraId="72895AFC" w14:textId="071C0976" w:rsidR="00AC7B67" w:rsidRDefault="00000000" w:rsidP="00932DF4">
            <w:pPr>
              <w:spacing w:after="92" w:line="241" w:lineRule="auto"/>
              <w:ind w:left="360"/>
            </w:pPr>
            <w:r>
              <w:rPr>
                <w:color w:val="0B0C0C"/>
                <w:sz w:val="18"/>
              </w:rPr>
              <w:t xml:space="preserve">together different kinds of rocks </w:t>
            </w:r>
            <w:proofErr w:type="gramStart"/>
            <w:r>
              <w:rPr>
                <w:color w:val="0B0C0C"/>
                <w:sz w:val="18"/>
              </w:rPr>
              <w:t>on the basis of</w:t>
            </w:r>
            <w:proofErr w:type="gramEnd"/>
            <w:r>
              <w:rPr>
                <w:color w:val="0B0C0C"/>
                <w:sz w:val="18"/>
              </w:rPr>
              <w:t xml:space="preserve"> their appearance and simple physical properties </w:t>
            </w:r>
          </w:p>
          <w:p w14:paraId="1A746947" w14:textId="77777777" w:rsidR="00AC7B67" w:rsidRDefault="00000000">
            <w:pPr>
              <w:spacing w:after="107" w:line="227" w:lineRule="auto"/>
              <w:ind w:left="360" w:right="20" w:hanging="360"/>
            </w:pPr>
            <w:r>
              <w:rPr>
                <w:noProof/>
              </w:rPr>
              <w:drawing>
                <wp:inline distT="0" distB="0" distL="0" distR="0" wp14:anchorId="38327004" wp14:editId="02001A88">
                  <wp:extent cx="64008" cy="13716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soils are made from rocks and organic matter </w:t>
            </w:r>
          </w:p>
          <w:p w14:paraId="7EF77E10" w14:textId="77777777" w:rsidR="00AC7B67" w:rsidRDefault="00000000">
            <w:pPr>
              <w:spacing w:after="0"/>
            </w:pPr>
            <w:r>
              <w:rPr>
                <w:sz w:val="20"/>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7AC31A2" w14:textId="77777777" w:rsidR="00AC7B67" w:rsidRDefault="00000000">
            <w:pPr>
              <w:spacing w:after="0"/>
            </w:pPr>
            <w:r>
              <w:rPr>
                <w:sz w:val="20"/>
              </w:rPr>
              <w:t xml:space="preserve">Plants </w:t>
            </w:r>
          </w:p>
          <w:p w14:paraId="23F8FD94" w14:textId="77777777" w:rsidR="00AC7B67" w:rsidRDefault="00000000">
            <w:pPr>
              <w:spacing w:after="97" w:line="234" w:lineRule="auto"/>
              <w:ind w:left="360" w:hanging="360"/>
            </w:pPr>
            <w:r>
              <w:rPr>
                <w:noProof/>
              </w:rPr>
              <w:drawing>
                <wp:inline distT="0" distB="0" distL="0" distR="0" wp14:anchorId="5906750C" wp14:editId="67C53C8E">
                  <wp:extent cx="64008" cy="137160"/>
                  <wp:effectExtent l="0" t="0" r="0" b="0"/>
                  <wp:docPr id="855" name="Picture 855"/>
                  <wp:cNvGraphicFramePr/>
                  <a:graphic xmlns:a="http://schemas.openxmlformats.org/drawingml/2006/main">
                    <a:graphicData uri="http://schemas.openxmlformats.org/drawingml/2006/picture">
                      <pic:pic xmlns:pic="http://schemas.openxmlformats.org/drawingml/2006/picture">
                        <pic:nvPicPr>
                          <pic:cNvPr id="855" name="Picture 855"/>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and describe the functions of different parts of flowering plants: roots, stem/trunk, </w:t>
            </w:r>
            <w:proofErr w:type="gramStart"/>
            <w:r>
              <w:rPr>
                <w:color w:val="0B0C0C"/>
                <w:sz w:val="18"/>
              </w:rPr>
              <w:t>leaves</w:t>
            </w:r>
            <w:proofErr w:type="gramEnd"/>
            <w:r>
              <w:rPr>
                <w:color w:val="0B0C0C"/>
                <w:sz w:val="18"/>
              </w:rPr>
              <w:t xml:space="preserve"> and flowers </w:t>
            </w:r>
          </w:p>
          <w:p w14:paraId="2224D5A2" w14:textId="77777777" w:rsidR="00AC7B67" w:rsidRDefault="00000000">
            <w:pPr>
              <w:tabs>
                <w:tab w:val="center" w:pos="50"/>
                <w:tab w:val="center" w:pos="1293"/>
              </w:tabs>
              <w:spacing w:after="0"/>
            </w:pPr>
            <w:r>
              <w:tab/>
            </w:r>
            <w:r>
              <w:rPr>
                <w:noProof/>
              </w:rPr>
              <w:drawing>
                <wp:inline distT="0" distB="0" distL="0" distR="0" wp14:anchorId="14B0F359" wp14:editId="6374560D">
                  <wp:extent cx="64008" cy="137160"/>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Explore the requirements </w:t>
            </w:r>
          </w:p>
          <w:p w14:paraId="7A246A89" w14:textId="77777777" w:rsidR="00AC7B67" w:rsidRDefault="00000000">
            <w:pPr>
              <w:spacing w:after="92" w:line="240" w:lineRule="auto"/>
              <w:ind w:left="360"/>
            </w:pPr>
            <w:r>
              <w:rPr>
                <w:color w:val="0B0C0C"/>
                <w:sz w:val="18"/>
              </w:rPr>
              <w:t xml:space="preserve">of plants for life and growth (air, light, water, nutrients from soil, and room to grow) and how they vary from plant to plant </w:t>
            </w:r>
          </w:p>
          <w:p w14:paraId="4D4F3DB5" w14:textId="77777777" w:rsidR="00AC7B67" w:rsidRDefault="00000000">
            <w:pPr>
              <w:tabs>
                <w:tab w:val="center" w:pos="50"/>
                <w:tab w:val="center" w:pos="1119"/>
              </w:tabs>
              <w:spacing w:after="0"/>
            </w:pPr>
            <w:r>
              <w:tab/>
            </w:r>
            <w:r>
              <w:rPr>
                <w:noProof/>
              </w:rPr>
              <w:drawing>
                <wp:inline distT="0" distB="0" distL="0" distR="0" wp14:anchorId="5C0F75D6" wp14:editId="58287FFD">
                  <wp:extent cx="64008" cy="137160"/>
                  <wp:effectExtent l="0" t="0" r="0" b="0"/>
                  <wp:docPr id="899" name="Picture 899"/>
                  <wp:cNvGraphicFramePr/>
                  <a:graphic xmlns:a="http://schemas.openxmlformats.org/drawingml/2006/main">
                    <a:graphicData uri="http://schemas.openxmlformats.org/drawingml/2006/picture">
                      <pic:pic xmlns:pic="http://schemas.openxmlformats.org/drawingml/2006/picture">
                        <pic:nvPicPr>
                          <pic:cNvPr id="899" name="Picture 899"/>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Explore the part that </w:t>
            </w:r>
          </w:p>
          <w:p w14:paraId="73FF1D45" w14:textId="77777777" w:rsidR="00AC7B67" w:rsidRDefault="00000000">
            <w:pPr>
              <w:spacing w:after="95" w:line="240" w:lineRule="auto"/>
              <w:ind w:left="360"/>
            </w:pPr>
            <w:r>
              <w:rPr>
                <w:color w:val="0B0C0C"/>
                <w:sz w:val="18"/>
              </w:rPr>
              <w:t xml:space="preserve">flowers play in the life cycle of flowering plants, including pollination, seed formation and seed dispersal </w:t>
            </w:r>
          </w:p>
          <w:p w14:paraId="1D12DC13" w14:textId="77777777" w:rsidR="00AC7B67" w:rsidRDefault="00000000">
            <w:pPr>
              <w:spacing w:after="0"/>
            </w:pP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791900D" w14:textId="74C2B4A6" w:rsidR="006273ED" w:rsidRDefault="00000000" w:rsidP="006273ED">
            <w:pPr>
              <w:spacing w:after="76" w:line="240" w:lineRule="auto"/>
              <w:ind w:right="166"/>
              <w:jc w:val="both"/>
              <w:rPr>
                <w:sz w:val="20"/>
              </w:rPr>
            </w:pPr>
            <w:r>
              <w:rPr>
                <w:sz w:val="20"/>
              </w:rPr>
              <w:t xml:space="preserve">Animals including Humans </w:t>
            </w:r>
          </w:p>
          <w:p w14:paraId="26504A0C" w14:textId="495EFAEA" w:rsidR="00AC7B67" w:rsidRDefault="00000000">
            <w:pPr>
              <w:spacing w:after="0"/>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13563A1" w14:textId="77777777" w:rsidR="00AC7B67" w:rsidRDefault="00000000">
            <w:pPr>
              <w:spacing w:after="0"/>
            </w:pPr>
            <w:r>
              <w:rPr>
                <w:sz w:val="20"/>
              </w:rPr>
              <w:t xml:space="preserve">Light </w:t>
            </w:r>
          </w:p>
          <w:p w14:paraId="283C1D50" w14:textId="77777777" w:rsidR="00AC7B67" w:rsidRDefault="00000000">
            <w:pPr>
              <w:tabs>
                <w:tab w:val="center" w:pos="50"/>
                <w:tab w:val="center" w:pos="1082"/>
              </w:tabs>
              <w:spacing w:after="0"/>
            </w:pPr>
            <w:r>
              <w:tab/>
            </w:r>
            <w:r>
              <w:rPr>
                <w:noProof/>
              </w:rPr>
              <w:drawing>
                <wp:inline distT="0" distB="0" distL="0" distR="0" wp14:anchorId="74CFE706" wp14:editId="66DECBE9">
                  <wp:extent cx="64008" cy="137160"/>
                  <wp:effectExtent l="0" t="0" r="0" b="0"/>
                  <wp:docPr id="949" name="Picture 949"/>
                  <wp:cNvGraphicFramePr/>
                  <a:graphic xmlns:a="http://schemas.openxmlformats.org/drawingml/2006/main">
                    <a:graphicData uri="http://schemas.openxmlformats.org/drawingml/2006/picture">
                      <pic:pic xmlns:pic="http://schemas.openxmlformats.org/drawingml/2006/picture">
                        <pic:nvPicPr>
                          <pic:cNvPr id="949" name="Picture 949"/>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they </w:t>
            </w:r>
          </w:p>
          <w:p w14:paraId="3B369963" w14:textId="63180CEC" w:rsidR="00AC7B67" w:rsidRDefault="00000000" w:rsidP="006273ED">
            <w:pPr>
              <w:spacing w:after="95" w:line="240" w:lineRule="auto"/>
              <w:ind w:left="360" w:right="32"/>
            </w:pPr>
            <w:r>
              <w:rPr>
                <w:color w:val="0B0C0C"/>
                <w:sz w:val="18"/>
              </w:rPr>
              <w:t xml:space="preserve">need light </w:t>
            </w:r>
            <w:proofErr w:type="gramStart"/>
            <w:r>
              <w:rPr>
                <w:color w:val="0B0C0C"/>
                <w:sz w:val="18"/>
              </w:rPr>
              <w:t>in order to</w:t>
            </w:r>
            <w:proofErr w:type="gramEnd"/>
            <w:r>
              <w:rPr>
                <w:color w:val="0B0C0C"/>
                <w:sz w:val="18"/>
              </w:rPr>
              <w:t xml:space="preserve"> see things and that dark is the absence of light </w:t>
            </w:r>
          </w:p>
          <w:p w14:paraId="38A74D0C" w14:textId="77777777" w:rsidR="00AC7B67" w:rsidRDefault="00000000">
            <w:pPr>
              <w:spacing w:after="97" w:line="234" w:lineRule="auto"/>
              <w:ind w:left="360" w:right="29" w:hanging="360"/>
            </w:pPr>
            <w:r>
              <w:rPr>
                <w:noProof/>
              </w:rPr>
              <w:drawing>
                <wp:inline distT="0" distB="0" distL="0" distR="0" wp14:anchorId="03ABD77F" wp14:editId="7276E42C">
                  <wp:extent cx="64008" cy="13716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light from the sun can be dangerous and that there are ways to protect their eyes </w:t>
            </w:r>
          </w:p>
          <w:p w14:paraId="05439649" w14:textId="77777777" w:rsidR="00AC7B67" w:rsidRDefault="00000000">
            <w:pPr>
              <w:spacing w:after="97" w:line="234" w:lineRule="auto"/>
              <w:ind w:left="360" w:hanging="360"/>
            </w:pPr>
            <w:r>
              <w:rPr>
                <w:noProof/>
              </w:rPr>
              <w:drawing>
                <wp:inline distT="0" distB="0" distL="0" distR="0" wp14:anchorId="561C5F4C" wp14:editId="1980D56E">
                  <wp:extent cx="64008" cy="137160"/>
                  <wp:effectExtent l="0" t="0" r="0" b="0"/>
                  <wp:docPr id="984" name="Picture 984"/>
                  <wp:cNvGraphicFramePr/>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shadows are formed when the light from a light source is blocked by an opaque object </w:t>
            </w:r>
          </w:p>
          <w:p w14:paraId="0CE92898" w14:textId="77777777" w:rsidR="00AC7B67" w:rsidRDefault="00000000">
            <w:pPr>
              <w:spacing w:after="120" w:line="227" w:lineRule="auto"/>
              <w:ind w:left="360" w:hanging="360"/>
            </w:pPr>
            <w:r>
              <w:rPr>
                <w:noProof/>
              </w:rPr>
              <w:drawing>
                <wp:inline distT="0" distB="0" distL="0" distR="0" wp14:anchorId="7E88A93C" wp14:editId="5BD15F8D">
                  <wp:extent cx="64008" cy="137160"/>
                  <wp:effectExtent l="0" t="0" r="0" b="0"/>
                  <wp:docPr id="999" name="Picture 999"/>
                  <wp:cNvGraphicFramePr/>
                  <a:graphic xmlns:a="http://schemas.openxmlformats.org/drawingml/2006/main">
                    <a:graphicData uri="http://schemas.openxmlformats.org/drawingml/2006/picture">
                      <pic:pic xmlns:pic="http://schemas.openxmlformats.org/drawingml/2006/picture">
                        <pic:nvPicPr>
                          <pic:cNvPr id="999" name="Picture 999"/>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Find patterns in the way that the size of shadows change </w:t>
            </w:r>
          </w:p>
          <w:p w14:paraId="67C6F9ED" w14:textId="6794502C" w:rsidR="00AC7B67" w:rsidRDefault="00AC7B67">
            <w:pPr>
              <w:tabs>
                <w:tab w:val="center" w:pos="60"/>
                <w:tab w:val="center" w:pos="360"/>
              </w:tabs>
              <w:spacing w:after="0"/>
            </w:pPr>
          </w:p>
        </w:tc>
        <w:tc>
          <w:tcPr>
            <w:tcW w:w="2410" w:type="dxa"/>
            <w:tcBorders>
              <w:top w:val="single" w:sz="4" w:space="0" w:color="000000"/>
              <w:left w:val="single" w:sz="4" w:space="0" w:color="000000"/>
              <w:bottom w:val="single" w:sz="4" w:space="0" w:color="000000"/>
              <w:right w:val="single" w:sz="4" w:space="0" w:color="000000"/>
            </w:tcBorders>
          </w:tcPr>
          <w:p w14:paraId="5346F8AF" w14:textId="5253EBFD" w:rsidR="00AC7B67" w:rsidRPr="006273ED" w:rsidRDefault="00000000" w:rsidP="006273ED">
            <w:pPr>
              <w:spacing w:after="4" w:line="237" w:lineRule="auto"/>
              <w:ind w:right="155"/>
              <w:rPr>
                <w:color w:val="0B0C0C"/>
                <w:sz w:val="18"/>
              </w:rPr>
            </w:pPr>
            <w:r>
              <w:rPr>
                <w:color w:val="0B0C0C"/>
                <w:sz w:val="18"/>
              </w:rPr>
              <w:t xml:space="preserve">Scientists and Inventors </w:t>
            </w:r>
            <w:r>
              <w:rPr>
                <w:noProof/>
              </w:rPr>
              <w:drawing>
                <wp:inline distT="0" distB="0" distL="0" distR="0" wp14:anchorId="262C2B2A" wp14:editId="0780BEEE">
                  <wp:extent cx="64008" cy="137160"/>
                  <wp:effectExtent l="0" t="0" r="0" b="0"/>
                  <wp:docPr id="1017" name="Picture 1017"/>
                  <wp:cNvGraphicFramePr/>
                  <a:graphic xmlns:a="http://schemas.openxmlformats.org/drawingml/2006/main">
                    <a:graphicData uri="http://schemas.openxmlformats.org/drawingml/2006/picture">
                      <pic:pic xmlns:pic="http://schemas.openxmlformats.org/drawingml/2006/picture">
                        <pic:nvPicPr>
                          <pic:cNvPr id="1017" name="Picture 1017"/>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p>
        </w:tc>
      </w:tr>
    </w:tbl>
    <w:p w14:paraId="180AC67E" w14:textId="77777777" w:rsidR="00AC7B67" w:rsidRDefault="00AC7B67">
      <w:pPr>
        <w:spacing w:after="0"/>
        <w:ind w:left="-720" w:right="15625"/>
      </w:pPr>
    </w:p>
    <w:tbl>
      <w:tblPr>
        <w:tblStyle w:val="TableGrid"/>
        <w:tblW w:w="16020" w:type="dxa"/>
        <w:tblInd w:w="-283" w:type="dxa"/>
        <w:tblCellMar>
          <w:top w:w="43" w:type="dxa"/>
          <w:left w:w="108" w:type="dxa"/>
          <w:bottom w:w="0" w:type="dxa"/>
          <w:right w:w="88" w:type="dxa"/>
        </w:tblCellMar>
        <w:tblLook w:val="04A0" w:firstRow="1" w:lastRow="0" w:firstColumn="1" w:lastColumn="0" w:noHBand="0" w:noVBand="1"/>
      </w:tblPr>
      <w:tblGrid>
        <w:gridCol w:w="615"/>
        <w:gridCol w:w="2789"/>
        <w:gridCol w:w="2693"/>
        <w:gridCol w:w="2551"/>
        <w:gridCol w:w="2552"/>
        <w:gridCol w:w="2410"/>
        <w:gridCol w:w="2410"/>
      </w:tblGrid>
      <w:tr w:rsidR="00AC7B67" w14:paraId="0E8E49BD" w14:textId="77777777" w:rsidTr="00F30915">
        <w:trPr>
          <w:trHeight w:val="2491"/>
        </w:trPr>
        <w:tc>
          <w:tcPr>
            <w:tcW w:w="615" w:type="dxa"/>
            <w:tcBorders>
              <w:top w:val="single" w:sz="4" w:space="0" w:color="000000"/>
              <w:left w:val="single" w:sz="4" w:space="0" w:color="000000"/>
              <w:bottom w:val="single" w:sz="4" w:space="0" w:color="000000"/>
              <w:right w:val="single" w:sz="4" w:space="0" w:color="000000"/>
            </w:tcBorders>
          </w:tcPr>
          <w:p w14:paraId="3C43CA3A" w14:textId="77777777" w:rsidR="00AC7B67" w:rsidRDefault="00000000">
            <w:pPr>
              <w:spacing w:after="0"/>
            </w:pPr>
            <w:r>
              <w:rPr>
                <w:b/>
                <w:sz w:val="20"/>
              </w:rPr>
              <w:t xml:space="preserve">4 </w:t>
            </w:r>
          </w:p>
        </w:tc>
        <w:tc>
          <w:tcPr>
            <w:tcW w:w="2789" w:type="dxa"/>
            <w:tcBorders>
              <w:top w:val="single" w:sz="4" w:space="0" w:color="000000"/>
              <w:left w:val="single" w:sz="4" w:space="0" w:color="000000"/>
              <w:bottom w:val="single" w:sz="4" w:space="0" w:color="000000"/>
              <w:right w:val="single" w:sz="4" w:space="0" w:color="000000"/>
            </w:tcBorders>
          </w:tcPr>
          <w:p w14:paraId="0FB1F66E" w14:textId="77777777" w:rsidR="00AC7B67" w:rsidRDefault="00000000">
            <w:pPr>
              <w:spacing w:after="0"/>
            </w:pPr>
            <w:r>
              <w:rPr>
                <w:sz w:val="20"/>
              </w:rPr>
              <w:t xml:space="preserve">Animals Including Humans </w:t>
            </w:r>
          </w:p>
          <w:p w14:paraId="0BA7953B" w14:textId="08A6F181" w:rsidR="00AC7B67" w:rsidRDefault="00AC7B67" w:rsidP="006778C8">
            <w:pPr>
              <w:spacing w:after="106" w:line="227" w:lineRule="auto"/>
            </w:pPr>
          </w:p>
          <w:p w14:paraId="3714AA56" w14:textId="77777777" w:rsidR="00AC7B67" w:rsidRDefault="00000000">
            <w:pPr>
              <w:spacing w:after="83" w:line="232" w:lineRule="auto"/>
              <w:ind w:left="360" w:hanging="360"/>
            </w:pPr>
            <w:r>
              <w:rPr>
                <w:noProof/>
              </w:rPr>
              <w:drawing>
                <wp:inline distT="0" distB="0" distL="0" distR="0" wp14:anchorId="70386A75" wp14:editId="3F590B4E">
                  <wp:extent cx="64008" cy="137160"/>
                  <wp:effectExtent l="0" t="0" r="0" b="0"/>
                  <wp:docPr id="1248" name="Picture 1248"/>
                  <wp:cNvGraphicFramePr/>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Construct and interpret a variety of food chains, identifying producers, </w:t>
            </w:r>
            <w:proofErr w:type="gramStart"/>
            <w:r>
              <w:rPr>
                <w:color w:val="0B0C0C"/>
                <w:sz w:val="18"/>
              </w:rPr>
              <w:t>predators</w:t>
            </w:r>
            <w:proofErr w:type="gramEnd"/>
            <w:r>
              <w:rPr>
                <w:color w:val="0B0C0C"/>
                <w:sz w:val="18"/>
              </w:rPr>
              <w:t xml:space="preserve"> and prey </w:t>
            </w:r>
          </w:p>
          <w:p w14:paraId="2ED77E09" w14:textId="77777777" w:rsidR="00AC7B67" w:rsidRDefault="00000000">
            <w:pPr>
              <w:spacing w:after="0"/>
            </w:pPr>
            <w:r>
              <w:rPr>
                <w:sz w:val="18"/>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1C0ADC1D" w14:textId="77777777" w:rsidR="00AC7B67" w:rsidRDefault="00000000">
            <w:pPr>
              <w:spacing w:after="0"/>
            </w:pPr>
            <w:r>
              <w:rPr>
                <w:sz w:val="20"/>
              </w:rPr>
              <w:t xml:space="preserve">Electricity </w:t>
            </w:r>
          </w:p>
          <w:p w14:paraId="73535B3B" w14:textId="05533003" w:rsidR="00AC7B67" w:rsidRDefault="00000000" w:rsidP="006778C8">
            <w:pPr>
              <w:tabs>
                <w:tab w:val="center" w:pos="50"/>
                <w:tab w:val="center" w:pos="1392"/>
              </w:tabs>
              <w:spacing w:after="0"/>
            </w:pPr>
            <w:r>
              <w:tab/>
            </w:r>
            <w:r>
              <w:rPr>
                <w:noProof/>
              </w:rPr>
              <w:drawing>
                <wp:inline distT="0" distB="0" distL="0" distR="0" wp14:anchorId="56139277" wp14:editId="47E6C4FC">
                  <wp:extent cx="64008" cy="137160"/>
                  <wp:effectExtent l="0" t="0" r="0" b="0"/>
                  <wp:docPr id="1265" name="Picture 1265"/>
                  <wp:cNvGraphicFramePr/>
                  <a:graphic xmlns:a="http://schemas.openxmlformats.org/drawingml/2006/main">
                    <a:graphicData uri="http://schemas.openxmlformats.org/drawingml/2006/picture">
                      <pic:pic xmlns:pic="http://schemas.openxmlformats.org/drawingml/2006/picture">
                        <pic:nvPicPr>
                          <pic:cNvPr id="1265" name="Picture 1265"/>
                          <pic:cNvPicPr/>
                        </pic:nvPicPr>
                        <pic:blipFill>
                          <a:blip r:embed="rId7"/>
                          <a:stretch>
                            <a:fillRect/>
                          </a:stretch>
                        </pic:blipFill>
                        <pic:spPr>
                          <a:xfrm>
                            <a:off x="0" y="0"/>
                            <a:ext cx="64008" cy="137160"/>
                          </a:xfrm>
                          <a:prstGeom prst="rect">
                            <a:avLst/>
                          </a:prstGeom>
                        </pic:spPr>
                      </pic:pic>
                    </a:graphicData>
                  </a:graphic>
                </wp:inline>
              </w:drawing>
            </w:r>
          </w:p>
        </w:tc>
        <w:tc>
          <w:tcPr>
            <w:tcW w:w="2551" w:type="dxa"/>
            <w:tcBorders>
              <w:top w:val="single" w:sz="4" w:space="0" w:color="000000"/>
              <w:left w:val="single" w:sz="4" w:space="0" w:color="000000"/>
              <w:bottom w:val="single" w:sz="4" w:space="0" w:color="000000"/>
              <w:right w:val="single" w:sz="4" w:space="0" w:color="000000"/>
            </w:tcBorders>
          </w:tcPr>
          <w:p w14:paraId="5FDFE7D5" w14:textId="77777777" w:rsidR="00AC7B67" w:rsidRDefault="00000000">
            <w:pPr>
              <w:spacing w:after="0"/>
            </w:pPr>
            <w:r>
              <w:rPr>
                <w:sz w:val="20"/>
              </w:rPr>
              <w:t xml:space="preserve">States of Matter </w:t>
            </w:r>
          </w:p>
          <w:p w14:paraId="10ED77FB" w14:textId="0BBE7A11" w:rsidR="00AC7B67" w:rsidRDefault="00000000" w:rsidP="006778C8">
            <w:pPr>
              <w:tabs>
                <w:tab w:val="center" w:pos="50"/>
                <w:tab w:val="center" w:pos="1087"/>
              </w:tabs>
              <w:spacing w:after="0"/>
            </w:pPr>
            <w:r>
              <w:rPr>
                <w:color w:val="0B0C0C"/>
                <w:sz w:val="18"/>
              </w:rPr>
              <w:t xml:space="preserve"> </w:t>
            </w:r>
          </w:p>
          <w:p w14:paraId="012081EC" w14:textId="77777777" w:rsidR="00AC7B67" w:rsidRDefault="00000000">
            <w:pPr>
              <w:tabs>
                <w:tab w:val="center" w:pos="50"/>
                <w:tab w:val="center" w:pos="1054"/>
              </w:tabs>
              <w:spacing w:after="0"/>
            </w:pPr>
            <w:r>
              <w:tab/>
            </w:r>
            <w:r>
              <w:rPr>
                <w:noProof/>
              </w:rPr>
              <w:drawing>
                <wp:inline distT="0" distB="0" distL="0" distR="0" wp14:anchorId="164C6A95" wp14:editId="0CA18377">
                  <wp:extent cx="64008" cy="137160"/>
                  <wp:effectExtent l="0" t="0" r="0" b="0"/>
                  <wp:docPr id="1349" name="Picture 1349"/>
                  <wp:cNvGraphicFramePr/>
                  <a:graphic xmlns:a="http://schemas.openxmlformats.org/drawingml/2006/main">
                    <a:graphicData uri="http://schemas.openxmlformats.org/drawingml/2006/picture">
                      <pic:pic xmlns:pic="http://schemas.openxmlformats.org/drawingml/2006/picture">
                        <pic:nvPicPr>
                          <pic:cNvPr id="1349" name="Picture 1349"/>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Observe that some </w:t>
            </w:r>
          </w:p>
          <w:p w14:paraId="5724F4E1" w14:textId="77777777" w:rsidR="00AC7B67" w:rsidRDefault="00000000">
            <w:pPr>
              <w:spacing w:after="94" w:line="240" w:lineRule="auto"/>
              <w:ind w:left="360"/>
            </w:pPr>
            <w:r>
              <w:rPr>
                <w:color w:val="0B0C0C"/>
                <w:sz w:val="18"/>
              </w:rPr>
              <w:t xml:space="preserve">materials change state when they are heated or cooled, and measure or research the temperature at which this happens in degrees Celsius (°C) </w:t>
            </w:r>
          </w:p>
          <w:p w14:paraId="24764F02" w14:textId="68CF62FE" w:rsidR="00AC7B67" w:rsidRDefault="00000000" w:rsidP="00F30915">
            <w:pPr>
              <w:spacing w:after="93" w:line="235" w:lineRule="auto"/>
              <w:ind w:left="360" w:hanging="360"/>
            </w:pPr>
            <w:r>
              <w:rPr>
                <w:noProof/>
              </w:rPr>
              <w:drawing>
                <wp:inline distT="0" distB="0" distL="0" distR="0" wp14:anchorId="2B3D1B96" wp14:editId="62581B89">
                  <wp:extent cx="64008" cy="137160"/>
                  <wp:effectExtent l="0" t="0" r="0" b="0"/>
                  <wp:docPr id="1367" name="Picture 1367"/>
                  <wp:cNvGraphicFramePr/>
                  <a:graphic xmlns:a="http://schemas.openxmlformats.org/drawingml/2006/main">
                    <a:graphicData uri="http://schemas.openxmlformats.org/drawingml/2006/picture">
                      <pic:pic xmlns:pic="http://schemas.openxmlformats.org/drawingml/2006/picture">
                        <pic:nvPicPr>
                          <pic:cNvPr id="1367" name="Picture 1367"/>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Identify the part played by evaporation and condensation in the water cycle and associate the rate of evaporation with temperature</w:t>
            </w:r>
          </w:p>
        </w:tc>
        <w:tc>
          <w:tcPr>
            <w:tcW w:w="2552" w:type="dxa"/>
            <w:tcBorders>
              <w:top w:val="single" w:sz="4" w:space="0" w:color="000000"/>
              <w:left w:val="single" w:sz="4" w:space="0" w:color="000000"/>
              <w:bottom w:val="single" w:sz="4" w:space="0" w:color="000000"/>
              <w:right w:val="single" w:sz="4" w:space="0" w:color="000000"/>
            </w:tcBorders>
          </w:tcPr>
          <w:p w14:paraId="69C1C0E9" w14:textId="77777777" w:rsidR="00AC7B67" w:rsidRDefault="00000000">
            <w:pPr>
              <w:spacing w:after="0"/>
            </w:pPr>
            <w:r>
              <w:rPr>
                <w:sz w:val="20"/>
              </w:rPr>
              <w:t xml:space="preserve">Sound </w:t>
            </w:r>
          </w:p>
          <w:p w14:paraId="4912ABE5" w14:textId="6281AF08" w:rsidR="00AC7B67" w:rsidRDefault="00AC7B67" w:rsidP="003752F1">
            <w:pPr>
              <w:spacing w:after="100" w:line="232" w:lineRule="auto"/>
            </w:pPr>
          </w:p>
          <w:p w14:paraId="040B7CC2" w14:textId="0DD47FFB" w:rsidR="00AC7B67" w:rsidRDefault="00000000" w:rsidP="003752F1">
            <w:pPr>
              <w:spacing w:after="102" w:line="232" w:lineRule="auto"/>
              <w:ind w:left="360" w:hanging="360"/>
            </w:pPr>
            <w:r>
              <w:rPr>
                <w:noProof/>
              </w:rPr>
              <w:drawing>
                <wp:inline distT="0" distB="0" distL="0" distR="0" wp14:anchorId="5221E86D" wp14:editId="79DE7B7B">
                  <wp:extent cx="64008" cy="137160"/>
                  <wp:effectExtent l="0" t="0" r="0" b="0"/>
                  <wp:docPr id="1404" name="Picture 1404"/>
                  <wp:cNvGraphicFramePr/>
                  <a:graphic xmlns:a="http://schemas.openxmlformats.org/drawingml/2006/main">
                    <a:graphicData uri="http://schemas.openxmlformats.org/drawingml/2006/picture">
                      <pic:pic xmlns:pic="http://schemas.openxmlformats.org/drawingml/2006/picture">
                        <pic:nvPicPr>
                          <pic:cNvPr id="1404" name="Picture 140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Recognise that vibrations from sounds travel through a medium to the ear</w:t>
            </w:r>
          </w:p>
          <w:p w14:paraId="47BDBFE5" w14:textId="77777777" w:rsidR="00AC7B67" w:rsidRDefault="00000000">
            <w:pPr>
              <w:tabs>
                <w:tab w:val="center" w:pos="50"/>
                <w:tab w:val="center" w:pos="1318"/>
              </w:tabs>
              <w:spacing w:after="0"/>
            </w:pPr>
            <w:r>
              <w:tab/>
            </w:r>
            <w:r>
              <w:rPr>
                <w:noProof/>
              </w:rPr>
              <w:drawing>
                <wp:inline distT="0" distB="0" distL="0" distR="0" wp14:anchorId="73B8E4A3" wp14:editId="17283A87">
                  <wp:extent cx="64008" cy="137160"/>
                  <wp:effectExtent l="0" t="0" r="0" b="0"/>
                  <wp:docPr id="1442" name="Picture 1442"/>
                  <wp:cNvGraphicFramePr/>
                  <a:graphic xmlns:a="http://schemas.openxmlformats.org/drawingml/2006/main">
                    <a:graphicData uri="http://schemas.openxmlformats.org/drawingml/2006/picture">
                      <pic:pic xmlns:pic="http://schemas.openxmlformats.org/drawingml/2006/picture">
                        <pic:nvPicPr>
                          <pic:cNvPr id="1442" name="Picture 1442"/>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sounds get </w:t>
            </w:r>
          </w:p>
          <w:p w14:paraId="55778E7B" w14:textId="77777777" w:rsidR="00AC7B67" w:rsidRDefault="00000000">
            <w:pPr>
              <w:spacing w:after="87" w:line="241" w:lineRule="auto"/>
              <w:ind w:left="360"/>
            </w:pPr>
            <w:r>
              <w:rPr>
                <w:color w:val="0B0C0C"/>
                <w:sz w:val="18"/>
              </w:rPr>
              <w:t xml:space="preserve">fainter as the distance from the sound source increases </w:t>
            </w:r>
          </w:p>
          <w:p w14:paraId="66A1D9CD" w14:textId="77777777" w:rsidR="00AC7B67" w:rsidRDefault="00000000">
            <w:pPr>
              <w:tabs>
                <w:tab w:val="center" w:pos="55"/>
                <w:tab w:val="center" w:pos="360"/>
              </w:tabs>
              <w:spacing w:after="0"/>
            </w:pPr>
            <w:r>
              <w:tab/>
            </w:r>
            <w:r>
              <w:rPr>
                <w:noProof/>
              </w:rPr>
              <w:drawing>
                <wp:inline distT="0" distB="0" distL="0" distR="0" wp14:anchorId="7D5A0383" wp14:editId="0145BAD2">
                  <wp:extent cx="70104" cy="137160"/>
                  <wp:effectExtent l="0" t="0" r="0" b="0"/>
                  <wp:docPr id="1454" name="Picture 1454"/>
                  <wp:cNvGraphicFramePr/>
                  <a:graphic xmlns:a="http://schemas.openxmlformats.org/drawingml/2006/main">
                    <a:graphicData uri="http://schemas.openxmlformats.org/drawingml/2006/picture">
                      <pic:pic xmlns:pic="http://schemas.openxmlformats.org/drawingml/2006/picture">
                        <pic:nvPicPr>
                          <pic:cNvPr id="1454" name="Picture 1454"/>
                          <pic:cNvPicPr/>
                        </pic:nvPicPr>
                        <pic:blipFill>
                          <a:blip r:embed="rId10"/>
                          <a:stretch>
                            <a:fillRect/>
                          </a:stretch>
                        </pic:blipFill>
                        <pic:spPr>
                          <a:xfrm>
                            <a:off x="0" y="0"/>
                            <a:ext cx="70104" cy="13716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A2D747F" w14:textId="77777777" w:rsidR="00AC7B67" w:rsidRDefault="00000000">
            <w:pPr>
              <w:spacing w:after="0"/>
            </w:pPr>
            <w:r>
              <w:rPr>
                <w:sz w:val="20"/>
              </w:rPr>
              <w:t xml:space="preserve">Living Things and Their </w:t>
            </w:r>
          </w:p>
          <w:p w14:paraId="6CDB22F8" w14:textId="77777777" w:rsidR="00AC7B67" w:rsidRDefault="00000000">
            <w:pPr>
              <w:spacing w:after="0"/>
            </w:pPr>
            <w:r>
              <w:rPr>
                <w:sz w:val="20"/>
              </w:rPr>
              <w:t xml:space="preserve">Habitat </w:t>
            </w:r>
          </w:p>
          <w:p w14:paraId="2DD98772" w14:textId="77777777" w:rsidR="00AC7B67" w:rsidRDefault="00000000">
            <w:pPr>
              <w:spacing w:after="23" w:line="216" w:lineRule="auto"/>
              <w:ind w:left="360" w:hanging="360"/>
            </w:pPr>
            <w:r>
              <w:rPr>
                <w:noProof/>
              </w:rPr>
              <w:drawing>
                <wp:inline distT="0" distB="0" distL="0" distR="0" wp14:anchorId="6B1CB213" wp14:editId="46E86E0D">
                  <wp:extent cx="64008" cy="137160"/>
                  <wp:effectExtent l="0" t="0" r="0" b="0"/>
                  <wp:docPr id="1464" name="Picture 1464"/>
                  <wp:cNvGraphicFramePr/>
                  <a:graphic xmlns:a="http://schemas.openxmlformats.org/drawingml/2006/main">
                    <a:graphicData uri="http://schemas.openxmlformats.org/drawingml/2006/picture">
                      <pic:pic xmlns:pic="http://schemas.openxmlformats.org/drawingml/2006/picture">
                        <pic:nvPicPr>
                          <pic:cNvPr id="1464" name="Picture 146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sz w:val="18"/>
              </w:rPr>
              <w:t xml:space="preserve">Recognise that living things can be grouped in </w:t>
            </w:r>
          </w:p>
          <w:p w14:paraId="0D2DE3EE" w14:textId="77777777" w:rsidR="00AC7B67" w:rsidRDefault="00000000">
            <w:pPr>
              <w:spacing w:after="0"/>
              <w:ind w:left="360"/>
            </w:pPr>
            <w:r>
              <w:rPr>
                <w:sz w:val="18"/>
              </w:rPr>
              <w:t>a variety of ways</w:t>
            </w:r>
            <w:r>
              <w:rPr>
                <w:color w:val="0B0C0C"/>
                <w:sz w:val="18"/>
              </w:rPr>
              <w:t xml:space="preserve"> </w:t>
            </w:r>
          </w:p>
          <w:p w14:paraId="348DC7D3" w14:textId="77777777" w:rsidR="00AC7B67" w:rsidRDefault="00000000">
            <w:pPr>
              <w:tabs>
                <w:tab w:val="center" w:pos="50"/>
                <w:tab w:val="center" w:pos="939"/>
              </w:tabs>
              <w:spacing w:after="0"/>
            </w:pPr>
            <w:r>
              <w:tab/>
            </w:r>
            <w:r>
              <w:rPr>
                <w:noProof/>
              </w:rPr>
              <w:drawing>
                <wp:inline distT="0" distB="0" distL="0" distR="0" wp14:anchorId="5DD2C45C" wp14:editId="79C3DCE1">
                  <wp:extent cx="64008" cy="137160"/>
                  <wp:effectExtent l="0" t="0" r="0" b="0"/>
                  <wp:docPr id="1474" name="Picture 1474"/>
                  <wp:cNvGraphicFramePr/>
                  <a:graphic xmlns:a="http://schemas.openxmlformats.org/drawingml/2006/main">
                    <a:graphicData uri="http://schemas.openxmlformats.org/drawingml/2006/picture">
                      <pic:pic xmlns:pic="http://schemas.openxmlformats.org/drawingml/2006/picture">
                        <pic:nvPicPr>
                          <pic:cNvPr id="1474" name="Picture 147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sz w:val="18"/>
              </w:rPr>
              <w:t xml:space="preserve">Explore and use </w:t>
            </w:r>
          </w:p>
          <w:p w14:paraId="3E37C37E" w14:textId="77777777" w:rsidR="00AC7B67" w:rsidRDefault="00000000">
            <w:pPr>
              <w:spacing w:after="1" w:line="240" w:lineRule="auto"/>
              <w:ind w:left="360" w:right="1"/>
            </w:pPr>
            <w:r>
              <w:rPr>
                <w:sz w:val="18"/>
              </w:rPr>
              <w:t xml:space="preserve">classification keys to help group, identify and name a variety of living </w:t>
            </w:r>
          </w:p>
          <w:p w14:paraId="7C538A71" w14:textId="77777777" w:rsidR="00AC7B67" w:rsidRDefault="00000000">
            <w:pPr>
              <w:spacing w:after="21" w:line="239" w:lineRule="auto"/>
              <w:ind w:left="360"/>
            </w:pPr>
            <w:r>
              <w:rPr>
                <w:sz w:val="18"/>
              </w:rPr>
              <w:t>things in their local and wider environment</w:t>
            </w:r>
            <w:r>
              <w:rPr>
                <w:color w:val="0B0C0C"/>
                <w:sz w:val="18"/>
              </w:rPr>
              <w:t xml:space="preserve"> </w:t>
            </w:r>
          </w:p>
          <w:p w14:paraId="26D87D23" w14:textId="6CE6E884" w:rsidR="00AC7B67" w:rsidRDefault="00000000" w:rsidP="00F30915">
            <w:pPr>
              <w:spacing w:after="94" w:line="233" w:lineRule="auto"/>
              <w:ind w:left="360" w:hanging="360"/>
            </w:pPr>
            <w:r>
              <w:rPr>
                <w:noProof/>
              </w:rPr>
              <w:drawing>
                <wp:inline distT="0" distB="0" distL="0" distR="0" wp14:anchorId="69FD8D4F" wp14:editId="3F230D5B">
                  <wp:extent cx="64008" cy="137160"/>
                  <wp:effectExtent l="0" t="0" r="0" b="0"/>
                  <wp:docPr id="1490" name="Picture 1490"/>
                  <wp:cNvGraphicFramePr/>
                  <a:graphic xmlns:a="http://schemas.openxmlformats.org/drawingml/2006/main">
                    <a:graphicData uri="http://schemas.openxmlformats.org/drawingml/2006/picture">
                      <pic:pic xmlns:pic="http://schemas.openxmlformats.org/drawingml/2006/picture">
                        <pic:nvPicPr>
                          <pic:cNvPr id="1490" name="Picture 149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sz w:val="18"/>
              </w:rPr>
              <w:t>Recognise that environments can change and that this can sometimes pose dangers to living things.</w:t>
            </w:r>
          </w:p>
        </w:tc>
        <w:tc>
          <w:tcPr>
            <w:tcW w:w="2410" w:type="dxa"/>
            <w:tcBorders>
              <w:top w:val="single" w:sz="4" w:space="0" w:color="000000"/>
              <w:left w:val="single" w:sz="4" w:space="0" w:color="000000"/>
              <w:bottom w:val="single" w:sz="4" w:space="0" w:color="000000"/>
              <w:right w:val="single" w:sz="4" w:space="0" w:color="000000"/>
            </w:tcBorders>
          </w:tcPr>
          <w:p w14:paraId="3F61307F" w14:textId="4B087493" w:rsidR="00AC7B67" w:rsidRDefault="00000000" w:rsidP="003752F1">
            <w:pPr>
              <w:spacing w:after="1" w:line="240" w:lineRule="auto"/>
              <w:ind w:right="80"/>
              <w:jc w:val="both"/>
            </w:pPr>
            <w:r>
              <w:rPr>
                <w:sz w:val="20"/>
              </w:rPr>
              <w:t xml:space="preserve">Scientists and Inventors </w:t>
            </w:r>
            <w:r>
              <w:rPr>
                <w:noProof/>
              </w:rPr>
              <w:drawing>
                <wp:inline distT="0" distB="0" distL="0" distR="0" wp14:anchorId="758B5C37" wp14:editId="7E5DA0BD">
                  <wp:extent cx="64008" cy="137160"/>
                  <wp:effectExtent l="0" t="0" r="0" b="0"/>
                  <wp:docPr id="1512" name="Picture 1512"/>
                  <wp:cNvGraphicFramePr/>
                  <a:graphic xmlns:a="http://schemas.openxmlformats.org/drawingml/2006/main">
                    <a:graphicData uri="http://schemas.openxmlformats.org/drawingml/2006/picture">
                      <pic:pic xmlns:pic="http://schemas.openxmlformats.org/drawingml/2006/picture">
                        <pic:nvPicPr>
                          <pic:cNvPr id="1512" name="Picture 1512"/>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p>
        </w:tc>
      </w:tr>
      <w:tr w:rsidR="00AC7B67" w14:paraId="54D3573B" w14:textId="77777777" w:rsidTr="006273ED">
        <w:trPr>
          <w:trHeight w:val="1133"/>
        </w:trPr>
        <w:tc>
          <w:tcPr>
            <w:tcW w:w="615" w:type="dxa"/>
            <w:tcBorders>
              <w:top w:val="single" w:sz="4" w:space="0" w:color="000000"/>
              <w:left w:val="single" w:sz="4" w:space="0" w:color="000000"/>
              <w:bottom w:val="single" w:sz="4" w:space="0" w:color="000000"/>
              <w:right w:val="single" w:sz="4" w:space="0" w:color="000000"/>
            </w:tcBorders>
          </w:tcPr>
          <w:p w14:paraId="03AF83B9" w14:textId="77777777" w:rsidR="00AC7B67" w:rsidRDefault="00000000">
            <w:pPr>
              <w:spacing w:after="0"/>
            </w:pPr>
            <w:r>
              <w:rPr>
                <w:b/>
                <w:sz w:val="20"/>
              </w:rPr>
              <w:t xml:space="preserve">5 </w:t>
            </w:r>
          </w:p>
        </w:tc>
        <w:tc>
          <w:tcPr>
            <w:tcW w:w="2789" w:type="dxa"/>
            <w:tcBorders>
              <w:top w:val="single" w:sz="4" w:space="0" w:color="000000"/>
              <w:left w:val="single" w:sz="4" w:space="0" w:color="000000"/>
              <w:bottom w:val="single" w:sz="4" w:space="0" w:color="000000"/>
              <w:right w:val="single" w:sz="4" w:space="0" w:color="000000"/>
            </w:tcBorders>
          </w:tcPr>
          <w:p w14:paraId="5BA7B53F" w14:textId="0A4366BF" w:rsidR="00B27BA9" w:rsidRDefault="00000000" w:rsidP="00B27BA9">
            <w:pPr>
              <w:tabs>
                <w:tab w:val="center" w:pos="50"/>
                <w:tab w:val="center" w:pos="1458"/>
              </w:tabs>
              <w:spacing w:after="0"/>
            </w:pPr>
            <w:r>
              <w:rPr>
                <w:sz w:val="20"/>
              </w:rPr>
              <w:t xml:space="preserve">Properties and Materials </w:t>
            </w:r>
            <w:r>
              <w:rPr>
                <w:noProof/>
              </w:rPr>
              <w:drawing>
                <wp:inline distT="0" distB="0" distL="0" distR="0" wp14:anchorId="4D7A507E" wp14:editId="686EC58B">
                  <wp:extent cx="64008" cy="137160"/>
                  <wp:effectExtent l="0" t="0" r="0" b="0"/>
                  <wp:docPr id="1647" name="Picture 1647"/>
                  <wp:cNvGraphicFramePr/>
                  <a:graphic xmlns:a="http://schemas.openxmlformats.org/drawingml/2006/main">
                    <a:graphicData uri="http://schemas.openxmlformats.org/drawingml/2006/picture">
                      <pic:pic xmlns:pic="http://schemas.openxmlformats.org/drawingml/2006/picture">
                        <pic:nvPicPr>
                          <pic:cNvPr id="1647" name="Picture 1647"/>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sidR="00B27BA9">
              <w:rPr>
                <w:rFonts w:ascii="Arial" w:eastAsia="Arial" w:hAnsi="Arial" w:cs="Arial"/>
                <w:color w:val="0B0C0C"/>
                <w:sz w:val="18"/>
              </w:rPr>
              <w:t xml:space="preserve">- </w:t>
            </w:r>
            <w:r w:rsidR="00B27BA9">
              <w:rPr>
                <w:color w:val="0B0C0C"/>
                <w:sz w:val="18"/>
              </w:rPr>
              <w:t xml:space="preserve">know that some materials will </w:t>
            </w:r>
          </w:p>
          <w:p w14:paraId="4BE11FA8" w14:textId="77777777" w:rsidR="00B27BA9" w:rsidRDefault="00B27BA9" w:rsidP="00B27BA9">
            <w:pPr>
              <w:spacing w:after="92" w:line="240" w:lineRule="auto"/>
              <w:ind w:left="360"/>
            </w:pPr>
            <w:r>
              <w:rPr>
                <w:color w:val="0B0C0C"/>
                <w:sz w:val="18"/>
              </w:rPr>
              <w:t xml:space="preserve">dissolve in liquid to form a solution, and describe how to recover a substance from a solution </w:t>
            </w:r>
          </w:p>
          <w:p w14:paraId="7F5CFC30" w14:textId="16884DD8" w:rsidR="00AC7B67" w:rsidRDefault="00B27BA9" w:rsidP="00B27BA9">
            <w:pPr>
              <w:spacing w:after="0"/>
              <w:ind w:right="122"/>
              <w:jc w:val="both"/>
            </w:pPr>
            <w:r>
              <w:rPr>
                <w:noProof/>
              </w:rPr>
              <w:drawing>
                <wp:inline distT="0" distB="0" distL="0" distR="0" wp14:anchorId="061F1AD5" wp14:editId="72551C2B">
                  <wp:extent cx="64008" cy="137160"/>
                  <wp:effectExtent l="0" t="0" r="0" b="0"/>
                  <wp:docPr id="1795" name="Picture 1795"/>
                  <wp:cNvGraphicFramePr/>
                  <a:graphic xmlns:a="http://schemas.openxmlformats.org/drawingml/2006/main">
                    <a:graphicData uri="http://schemas.openxmlformats.org/drawingml/2006/picture">
                      <pic:pic xmlns:pic="http://schemas.openxmlformats.org/drawingml/2006/picture">
                        <pic:nvPicPr>
                          <pic:cNvPr id="1795" name="Picture 1795"/>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give reasons, based on evidence from comparative and fair tests, for the </w:t>
            </w:r>
            <w:proofErr w:type="gramStart"/>
            <w:r>
              <w:rPr>
                <w:color w:val="0B0C0C"/>
                <w:sz w:val="18"/>
              </w:rPr>
              <w:t>particular uses</w:t>
            </w:r>
            <w:proofErr w:type="gramEnd"/>
            <w:r>
              <w:rPr>
                <w:color w:val="0B0C0C"/>
                <w:sz w:val="18"/>
              </w:rPr>
              <w:t xml:space="preserve"> of everyday materials, including metals, wood and plastic</w:t>
            </w:r>
          </w:p>
        </w:tc>
        <w:tc>
          <w:tcPr>
            <w:tcW w:w="2693" w:type="dxa"/>
            <w:tcBorders>
              <w:top w:val="single" w:sz="4" w:space="0" w:color="000000"/>
              <w:left w:val="single" w:sz="4" w:space="0" w:color="000000"/>
              <w:bottom w:val="single" w:sz="4" w:space="0" w:color="000000"/>
              <w:right w:val="single" w:sz="4" w:space="0" w:color="000000"/>
            </w:tcBorders>
          </w:tcPr>
          <w:p w14:paraId="56E21388" w14:textId="77777777" w:rsidR="003752F1" w:rsidRDefault="00000000">
            <w:pPr>
              <w:spacing w:after="0"/>
              <w:ind w:right="126"/>
              <w:jc w:val="both"/>
              <w:rPr>
                <w:rFonts w:ascii="Arial" w:eastAsia="Arial" w:hAnsi="Arial" w:cs="Arial"/>
                <w:color w:val="0B0C0C"/>
                <w:sz w:val="18"/>
              </w:rPr>
            </w:pPr>
            <w:r>
              <w:rPr>
                <w:sz w:val="20"/>
              </w:rPr>
              <w:t xml:space="preserve">Earth and Space </w:t>
            </w:r>
            <w:r>
              <w:rPr>
                <w:noProof/>
              </w:rPr>
              <w:drawing>
                <wp:inline distT="0" distB="0" distL="0" distR="0" wp14:anchorId="7C9D422E" wp14:editId="3800D300">
                  <wp:extent cx="64008" cy="137160"/>
                  <wp:effectExtent l="0" t="0" r="0" b="0"/>
                  <wp:docPr id="1661" name="Picture 1661"/>
                  <wp:cNvGraphicFramePr/>
                  <a:graphic xmlns:a="http://schemas.openxmlformats.org/drawingml/2006/main">
                    <a:graphicData uri="http://schemas.openxmlformats.org/drawingml/2006/picture">
                      <pic:pic xmlns:pic="http://schemas.openxmlformats.org/drawingml/2006/picture">
                        <pic:nvPicPr>
                          <pic:cNvPr id="1661" name="Picture 166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p>
          <w:p w14:paraId="2D43AF2E" w14:textId="4F8C89CB" w:rsidR="00AC7B67" w:rsidRDefault="00B27BA9">
            <w:pPr>
              <w:spacing w:after="0"/>
              <w:ind w:right="126"/>
              <w:jc w:val="both"/>
            </w:pPr>
            <w:r>
              <w:rPr>
                <w:rFonts w:ascii="Arial" w:eastAsia="Arial" w:hAnsi="Arial" w:cs="Arial"/>
                <w:color w:val="0B0C0C"/>
                <w:sz w:val="18"/>
              </w:rPr>
              <w:tab/>
            </w:r>
            <w:r>
              <w:rPr>
                <w:color w:val="0B0C0C"/>
                <w:sz w:val="18"/>
              </w:rPr>
              <w:t>use the idea of the Earth’s rotation to explain day and night and the apparent movement of the sun across the sky</w:t>
            </w:r>
          </w:p>
        </w:tc>
        <w:tc>
          <w:tcPr>
            <w:tcW w:w="2551" w:type="dxa"/>
            <w:tcBorders>
              <w:top w:val="single" w:sz="4" w:space="0" w:color="000000"/>
              <w:left w:val="single" w:sz="4" w:space="0" w:color="000000"/>
              <w:bottom w:val="single" w:sz="4" w:space="0" w:color="000000"/>
              <w:right w:val="single" w:sz="4" w:space="0" w:color="000000"/>
            </w:tcBorders>
          </w:tcPr>
          <w:p w14:paraId="32E56BE0" w14:textId="77777777" w:rsidR="003752F1" w:rsidRDefault="00000000">
            <w:pPr>
              <w:spacing w:after="0"/>
              <w:ind w:right="68"/>
              <w:rPr>
                <w:rFonts w:ascii="Arial" w:eastAsia="Arial" w:hAnsi="Arial" w:cs="Arial"/>
                <w:color w:val="0B0C0C"/>
                <w:sz w:val="18"/>
              </w:rPr>
            </w:pPr>
            <w:r>
              <w:rPr>
                <w:sz w:val="20"/>
              </w:rPr>
              <w:t xml:space="preserve">Forces </w:t>
            </w:r>
            <w:r>
              <w:rPr>
                <w:noProof/>
              </w:rPr>
              <w:drawing>
                <wp:inline distT="0" distB="0" distL="0" distR="0" wp14:anchorId="12AB7D3F" wp14:editId="57F08FFC">
                  <wp:extent cx="64008" cy="137160"/>
                  <wp:effectExtent l="0" t="0" r="0" b="0"/>
                  <wp:docPr id="1671" name="Picture 1671"/>
                  <wp:cNvGraphicFramePr/>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p>
          <w:p w14:paraId="7D4CB0FA" w14:textId="77777777" w:rsidR="00B27BA9" w:rsidRDefault="00000000" w:rsidP="00B27BA9">
            <w:pPr>
              <w:spacing w:after="91" w:line="241" w:lineRule="auto"/>
              <w:ind w:left="360"/>
            </w:pPr>
            <w:r>
              <w:rPr>
                <w:color w:val="0B0C0C"/>
                <w:sz w:val="18"/>
              </w:rPr>
              <w:t xml:space="preserve">explain that unsupported objects fall towards the Earth because of the force of gravity acting between </w:t>
            </w:r>
            <w:r w:rsidR="00B27BA9">
              <w:rPr>
                <w:color w:val="0B0C0C"/>
                <w:sz w:val="18"/>
              </w:rPr>
              <w:t xml:space="preserve">the Earth and the falling object </w:t>
            </w:r>
          </w:p>
          <w:p w14:paraId="022E6800" w14:textId="77777777" w:rsidR="00B27BA9" w:rsidRDefault="00B27BA9" w:rsidP="00B27BA9">
            <w:pPr>
              <w:spacing w:after="97" w:line="234" w:lineRule="auto"/>
              <w:ind w:left="360" w:right="10" w:hanging="360"/>
            </w:pPr>
            <w:r>
              <w:rPr>
                <w:noProof/>
              </w:rPr>
              <w:drawing>
                <wp:inline distT="0" distB="0" distL="0" distR="0" wp14:anchorId="7E64185A" wp14:editId="61073CB0">
                  <wp:extent cx="64008" cy="137160"/>
                  <wp:effectExtent l="0" t="0" r="0" b="0"/>
                  <wp:docPr id="1890" name="Picture 1890"/>
                  <wp:cNvGraphicFramePr/>
                  <a:graphic xmlns:a="http://schemas.openxmlformats.org/drawingml/2006/main">
                    <a:graphicData uri="http://schemas.openxmlformats.org/drawingml/2006/picture">
                      <pic:pic xmlns:pic="http://schemas.openxmlformats.org/drawingml/2006/picture">
                        <pic:nvPicPr>
                          <pic:cNvPr id="1890" name="Picture 1890"/>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the effects of air resistance, water resistance and friction, that act between moving surfaces </w:t>
            </w:r>
          </w:p>
          <w:p w14:paraId="18A4475D" w14:textId="22EDAF5B" w:rsidR="00AC7B67" w:rsidRDefault="00B27BA9" w:rsidP="00B27BA9">
            <w:pPr>
              <w:spacing w:after="98" w:line="234" w:lineRule="auto"/>
              <w:ind w:left="360" w:hanging="360"/>
            </w:pPr>
            <w:r>
              <w:rPr>
                <w:noProof/>
              </w:rPr>
              <w:drawing>
                <wp:inline distT="0" distB="0" distL="0" distR="0" wp14:anchorId="6DB01FD9" wp14:editId="18C2C7F6">
                  <wp:extent cx="64008" cy="137160"/>
                  <wp:effectExtent l="0" t="0" r="0" b="0"/>
                  <wp:docPr id="1904" name="Picture 1904"/>
                  <wp:cNvGraphicFramePr/>
                  <a:graphic xmlns:a="http://schemas.openxmlformats.org/drawingml/2006/main">
                    <a:graphicData uri="http://schemas.openxmlformats.org/drawingml/2006/picture">
                      <pic:pic xmlns:pic="http://schemas.openxmlformats.org/drawingml/2006/picture">
                        <pic:nvPicPr>
                          <pic:cNvPr id="1904" name="Picture 190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recognise that some mechanisms including levers, pulleys and gears allow a smaller force to have a greater effect </w:t>
            </w:r>
          </w:p>
        </w:tc>
        <w:tc>
          <w:tcPr>
            <w:tcW w:w="2552" w:type="dxa"/>
            <w:tcBorders>
              <w:top w:val="single" w:sz="4" w:space="0" w:color="000000"/>
              <w:left w:val="single" w:sz="4" w:space="0" w:color="000000"/>
              <w:bottom w:val="single" w:sz="4" w:space="0" w:color="000000"/>
              <w:right w:val="single" w:sz="4" w:space="0" w:color="000000"/>
            </w:tcBorders>
          </w:tcPr>
          <w:p w14:paraId="7152717B" w14:textId="77777777" w:rsidR="00AC7B67" w:rsidRDefault="00000000">
            <w:pPr>
              <w:spacing w:after="0"/>
            </w:pPr>
            <w:r>
              <w:rPr>
                <w:sz w:val="20"/>
              </w:rPr>
              <w:t xml:space="preserve">Living Things and Their </w:t>
            </w:r>
          </w:p>
          <w:p w14:paraId="0C79F698" w14:textId="77777777" w:rsidR="00F30915" w:rsidRDefault="00000000">
            <w:pPr>
              <w:spacing w:after="0" w:line="267" w:lineRule="auto"/>
              <w:ind w:right="58"/>
              <w:rPr>
                <w:color w:val="0B0C0C"/>
                <w:sz w:val="18"/>
              </w:rPr>
            </w:pPr>
            <w:r>
              <w:rPr>
                <w:sz w:val="20"/>
              </w:rPr>
              <w:t xml:space="preserve">Habitat </w:t>
            </w:r>
            <w:r>
              <w:rPr>
                <w:noProof/>
              </w:rPr>
              <w:drawing>
                <wp:inline distT="0" distB="0" distL="0" distR="0" wp14:anchorId="42D095EE" wp14:editId="5714AE11">
                  <wp:extent cx="64008" cy="137160"/>
                  <wp:effectExtent l="0" t="0" r="0" b="0"/>
                  <wp:docPr id="1688" name="Picture 1688"/>
                  <wp:cNvGraphicFramePr/>
                  <a:graphic xmlns:a="http://schemas.openxmlformats.org/drawingml/2006/main">
                    <a:graphicData uri="http://schemas.openxmlformats.org/drawingml/2006/picture">
                      <pic:pic xmlns:pic="http://schemas.openxmlformats.org/drawingml/2006/picture">
                        <pic:nvPicPr>
                          <pic:cNvPr id="1688" name="Picture 1688"/>
                          <pic:cNvPicPr/>
                        </pic:nvPicPr>
                        <pic:blipFill>
                          <a:blip r:embed="rId7"/>
                          <a:stretch>
                            <a:fillRect/>
                          </a:stretch>
                        </pic:blipFill>
                        <pic:spPr>
                          <a:xfrm>
                            <a:off x="0" y="0"/>
                            <a:ext cx="64008" cy="137160"/>
                          </a:xfrm>
                          <a:prstGeom prst="rect">
                            <a:avLst/>
                          </a:prstGeom>
                        </pic:spPr>
                      </pic:pic>
                    </a:graphicData>
                  </a:graphic>
                </wp:inline>
              </w:drawing>
            </w:r>
            <w:r w:rsidR="00F30915">
              <w:rPr>
                <w:color w:val="0B0C0C"/>
                <w:sz w:val="18"/>
              </w:rPr>
              <w:t xml:space="preserve"> </w:t>
            </w:r>
          </w:p>
          <w:p w14:paraId="0AB488FE" w14:textId="27E16204" w:rsidR="003752F1" w:rsidRDefault="00F30915">
            <w:pPr>
              <w:spacing w:after="0" w:line="267" w:lineRule="auto"/>
              <w:ind w:right="58"/>
              <w:rPr>
                <w:rFonts w:ascii="Arial" w:eastAsia="Arial" w:hAnsi="Arial" w:cs="Arial"/>
                <w:color w:val="0B0C0C"/>
                <w:sz w:val="18"/>
              </w:rPr>
            </w:pPr>
            <w:r>
              <w:rPr>
                <w:color w:val="0B0C0C"/>
                <w:sz w:val="18"/>
              </w:rPr>
              <w:t>describe the life process of reproduction in some plants and animals</w:t>
            </w:r>
            <w:r w:rsidR="00000000">
              <w:rPr>
                <w:rFonts w:ascii="Arial" w:eastAsia="Arial" w:hAnsi="Arial" w:cs="Arial"/>
                <w:color w:val="0B0C0C"/>
                <w:sz w:val="18"/>
              </w:rPr>
              <w:t xml:space="preserve"> </w:t>
            </w:r>
            <w:r w:rsidR="00000000">
              <w:rPr>
                <w:rFonts w:ascii="Arial" w:eastAsia="Arial" w:hAnsi="Arial" w:cs="Arial"/>
                <w:color w:val="0B0C0C"/>
                <w:sz w:val="18"/>
              </w:rPr>
              <w:tab/>
            </w:r>
          </w:p>
          <w:p w14:paraId="43C55FDA" w14:textId="07C4A6C9" w:rsidR="00AC7B67" w:rsidRDefault="00000000">
            <w:pPr>
              <w:spacing w:after="0"/>
              <w:ind w:left="360"/>
            </w:pPr>
            <w:r>
              <w:rPr>
                <w:color w:val="0B0C0C"/>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05FB1381" w14:textId="77777777" w:rsidR="00AC7B67" w:rsidRDefault="00000000">
            <w:pPr>
              <w:spacing w:after="0"/>
            </w:pPr>
            <w:r>
              <w:rPr>
                <w:sz w:val="20"/>
              </w:rPr>
              <w:t xml:space="preserve">Animals including </w:t>
            </w:r>
          </w:p>
          <w:p w14:paraId="0C27F629" w14:textId="77777777" w:rsidR="00AC7B67" w:rsidRDefault="00000000">
            <w:pPr>
              <w:spacing w:after="0"/>
            </w:pPr>
            <w:r>
              <w:rPr>
                <w:sz w:val="20"/>
              </w:rPr>
              <w:t xml:space="preserve">Humans </w:t>
            </w:r>
          </w:p>
        </w:tc>
        <w:tc>
          <w:tcPr>
            <w:tcW w:w="2410" w:type="dxa"/>
            <w:tcBorders>
              <w:top w:val="single" w:sz="4" w:space="0" w:color="000000"/>
              <w:left w:val="single" w:sz="4" w:space="0" w:color="000000"/>
              <w:bottom w:val="single" w:sz="4" w:space="0" w:color="000000"/>
              <w:right w:val="single" w:sz="4" w:space="0" w:color="000000"/>
            </w:tcBorders>
          </w:tcPr>
          <w:p w14:paraId="741B4281" w14:textId="77777777" w:rsidR="00AC7B67" w:rsidRDefault="00000000">
            <w:pPr>
              <w:spacing w:after="0"/>
            </w:pPr>
            <w:r>
              <w:rPr>
                <w:color w:val="0B0C0C"/>
                <w:sz w:val="18"/>
              </w:rPr>
              <w:t xml:space="preserve">Scientist and Inventors </w:t>
            </w:r>
            <w:r>
              <w:rPr>
                <w:noProof/>
              </w:rPr>
              <w:drawing>
                <wp:inline distT="0" distB="0" distL="0" distR="0" wp14:anchorId="4F669D83" wp14:editId="2EB5948A">
                  <wp:extent cx="64008" cy="137160"/>
                  <wp:effectExtent l="0" t="0" r="0" b="0"/>
                  <wp:docPr id="1703" name="Picture 1703"/>
                  <wp:cNvGraphicFramePr/>
                  <a:graphic xmlns:a="http://schemas.openxmlformats.org/drawingml/2006/main">
                    <a:graphicData uri="http://schemas.openxmlformats.org/drawingml/2006/picture">
                      <pic:pic xmlns:pic="http://schemas.openxmlformats.org/drawingml/2006/picture">
                        <pic:nvPicPr>
                          <pic:cNvPr id="1703" name="Picture 1703"/>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explain whether evidence supports or refutes ideas;  </w:t>
            </w:r>
          </w:p>
        </w:tc>
      </w:tr>
    </w:tbl>
    <w:p w14:paraId="4AC662C0" w14:textId="77777777" w:rsidR="00AC7B67" w:rsidRDefault="00AC7B67">
      <w:pPr>
        <w:spacing w:after="0"/>
        <w:ind w:left="-720" w:right="15625"/>
      </w:pPr>
    </w:p>
    <w:tbl>
      <w:tblPr>
        <w:tblStyle w:val="TableGrid"/>
        <w:tblW w:w="16020" w:type="dxa"/>
        <w:tblInd w:w="-283"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top w:w="41" w:type="dxa"/>
          <w:left w:w="108" w:type="dxa"/>
          <w:bottom w:w="0" w:type="dxa"/>
          <w:right w:w="65" w:type="dxa"/>
        </w:tblCellMar>
        <w:tblLook w:val="04A0" w:firstRow="1" w:lastRow="0" w:firstColumn="1" w:lastColumn="0" w:noHBand="0" w:noVBand="1"/>
      </w:tblPr>
      <w:tblGrid>
        <w:gridCol w:w="615"/>
        <w:gridCol w:w="2789"/>
        <w:gridCol w:w="2693"/>
        <w:gridCol w:w="2551"/>
        <w:gridCol w:w="2552"/>
        <w:gridCol w:w="2410"/>
        <w:gridCol w:w="2410"/>
      </w:tblGrid>
      <w:tr w:rsidR="00F30915" w14:paraId="641BF58C" w14:textId="77777777" w:rsidTr="00F30915">
        <w:trPr>
          <w:trHeight w:val="2747"/>
        </w:trPr>
        <w:tc>
          <w:tcPr>
            <w:tcW w:w="615" w:type="dxa"/>
          </w:tcPr>
          <w:p w14:paraId="5D193A3E" w14:textId="77777777" w:rsidR="00F30915" w:rsidRDefault="00F30915">
            <w:pPr>
              <w:spacing w:after="0"/>
            </w:pPr>
            <w:r>
              <w:rPr>
                <w:b/>
                <w:sz w:val="20"/>
              </w:rPr>
              <w:lastRenderedPageBreak/>
              <w:t xml:space="preserve">6 </w:t>
            </w:r>
          </w:p>
        </w:tc>
        <w:tc>
          <w:tcPr>
            <w:tcW w:w="2789" w:type="dxa"/>
          </w:tcPr>
          <w:p w14:paraId="2BDC443A" w14:textId="0906557E" w:rsidR="00F30915" w:rsidRDefault="00F30915" w:rsidP="00F30915">
            <w:pPr>
              <w:spacing w:after="92" w:line="240" w:lineRule="auto"/>
              <w:ind w:right="156"/>
              <w:jc w:val="both"/>
            </w:pPr>
            <w:r>
              <w:rPr>
                <w:sz w:val="20"/>
              </w:rPr>
              <w:t xml:space="preserve">Animals Including Humans </w:t>
            </w:r>
            <w:r>
              <w:rPr>
                <w:noProof/>
              </w:rPr>
              <w:drawing>
                <wp:inline distT="0" distB="0" distL="0" distR="0" wp14:anchorId="209E686A" wp14:editId="78187728">
                  <wp:extent cx="64008" cy="137160"/>
                  <wp:effectExtent l="0" t="0" r="0" b="0"/>
                  <wp:docPr id="2065" name="Picture 2065"/>
                  <wp:cNvGraphicFramePr/>
                  <a:graphic xmlns:a="http://schemas.openxmlformats.org/drawingml/2006/main">
                    <a:graphicData uri="http://schemas.openxmlformats.org/drawingml/2006/picture">
                      <pic:pic xmlns:pic="http://schemas.openxmlformats.org/drawingml/2006/picture">
                        <pic:nvPicPr>
                          <pic:cNvPr id="2065" name="Picture 2065"/>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p>
          <w:p w14:paraId="3C322788" w14:textId="2969A58A" w:rsidR="00F30915" w:rsidRDefault="00F30915" w:rsidP="008C6F5C">
            <w:pPr>
              <w:spacing w:after="0"/>
              <w:ind w:left="360"/>
            </w:pPr>
          </w:p>
        </w:tc>
        <w:tc>
          <w:tcPr>
            <w:tcW w:w="2693" w:type="dxa"/>
          </w:tcPr>
          <w:p w14:paraId="6B236AAA" w14:textId="680E24BF" w:rsidR="00F30915" w:rsidRDefault="00F30915" w:rsidP="00F30915">
            <w:pPr>
              <w:spacing w:after="0" w:line="264" w:lineRule="auto"/>
              <w:ind w:right="127"/>
              <w:rPr>
                <w:sz w:val="18"/>
              </w:rPr>
            </w:pPr>
            <w:r>
              <w:rPr>
                <w:sz w:val="20"/>
              </w:rPr>
              <w:t xml:space="preserve">Light </w:t>
            </w:r>
            <w:r>
              <w:rPr>
                <w:noProof/>
              </w:rPr>
              <w:drawing>
                <wp:inline distT="0" distB="0" distL="0" distR="0" wp14:anchorId="52F6F564" wp14:editId="6730ED32">
                  <wp:extent cx="64008" cy="137160"/>
                  <wp:effectExtent l="0" t="0" r="0" b="0"/>
                  <wp:docPr id="2096" name="Picture 2096"/>
                  <wp:cNvGraphicFramePr/>
                  <a:graphic xmlns:a="http://schemas.openxmlformats.org/drawingml/2006/main">
                    <a:graphicData uri="http://schemas.openxmlformats.org/drawingml/2006/picture">
                      <pic:pic xmlns:pic="http://schemas.openxmlformats.org/drawingml/2006/picture">
                        <pic:nvPicPr>
                          <pic:cNvPr id="2096" name="Picture 2096"/>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p>
          <w:p w14:paraId="1245CEAB" w14:textId="41D0AE2D" w:rsidR="00F30915" w:rsidRDefault="00F30915" w:rsidP="009D791F">
            <w:pPr>
              <w:spacing w:after="0"/>
            </w:pPr>
            <w:r>
              <w:rPr>
                <w:sz w:val="18"/>
              </w:rPr>
              <w:t xml:space="preserve"> </w:t>
            </w:r>
          </w:p>
        </w:tc>
        <w:tc>
          <w:tcPr>
            <w:tcW w:w="2551" w:type="dxa"/>
          </w:tcPr>
          <w:p w14:paraId="1B162DCC" w14:textId="1FF3AA2A" w:rsidR="00F30915" w:rsidRDefault="00F30915" w:rsidP="00F30915">
            <w:pPr>
              <w:spacing w:after="92" w:line="240" w:lineRule="auto"/>
              <w:ind w:right="49"/>
              <w:rPr>
                <w:sz w:val="20"/>
              </w:rPr>
            </w:pPr>
            <w:r>
              <w:rPr>
                <w:sz w:val="20"/>
              </w:rPr>
              <w:t xml:space="preserve">Electricity </w:t>
            </w:r>
            <w:r>
              <w:rPr>
                <w:noProof/>
              </w:rPr>
              <w:drawing>
                <wp:inline distT="0" distB="0" distL="0" distR="0" wp14:anchorId="1347520D" wp14:editId="32237CA3">
                  <wp:extent cx="64008" cy="137160"/>
                  <wp:effectExtent l="0" t="0" r="0" b="0"/>
                  <wp:docPr id="2131" name="Picture 2131"/>
                  <wp:cNvGraphicFramePr/>
                  <a:graphic xmlns:a="http://schemas.openxmlformats.org/drawingml/2006/main">
                    <a:graphicData uri="http://schemas.openxmlformats.org/drawingml/2006/picture">
                      <pic:pic xmlns:pic="http://schemas.openxmlformats.org/drawingml/2006/picture">
                        <pic:nvPicPr>
                          <pic:cNvPr id="2131" name="Picture 213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p>
          <w:p w14:paraId="1C7F54E2" w14:textId="113998D8" w:rsidR="00F30915" w:rsidRDefault="00F30915" w:rsidP="003A128B">
            <w:pPr>
              <w:spacing w:after="0"/>
            </w:pPr>
            <w:r>
              <w:rPr>
                <w:sz w:val="20"/>
              </w:rPr>
              <w:t xml:space="preserve"> </w:t>
            </w:r>
          </w:p>
        </w:tc>
        <w:tc>
          <w:tcPr>
            <w:tcW w:w="2552" w:type="dxa"/>
          </w:tcPr>
          <w:p w14:paraId="5BE81EF1" w14:textId="77777777" w:rsidR="00F30915" w:rsidRDefault="00F30915">
            <w:pPr>
              <w:spacing w:after="0"/>
            </w:pPr>
            <w:r>
              <w:rPr>
                <w:sz w:val="20"/>
              </w:rPr>
              <w:t xml:space="preserve">Living Things and Their </w:t>
            </w:r>
          </w:p>
          <w:p w14:paraId="3154E322" w14:textId="77777777" w:rsidR="00F30915" w:rsidRDefault="00F30915">
            <w:pPr>
              <w:spacing w:after="0"/>
              <w:ind w:right="132"/>
              <w:rPr>
                <w:rFonts w:ascii="Arial" w:eastAsia="Arial" w:hAnsi="Arial" w:cs="Arial"/>
                <w:sz w:val="18"/>
              </w:rPr>
            </w:pPr>
            <w:r>
              <w:rPr>
                <w:sz w:val="20"/>
              </w:rPr>
              <w:t xml:space="preserve">Habitats </w:t>
            </w:r>
            <w:r>
              <w:rPr>
                <w:noProof/>
              </w:rPr>
              <w:drawing>
                <wp:inline distT="0" distB="0" distL="0" distR="0" wp14:anchorId="020B4642" wp14:editId="05931497">
                  <wp:extent cx="64008" cy="137160"/>
                  <wp:effectExtent l="0" t="0" r="0" b="0"/>
                  <wp:docPr id="2163" name="Picture 2163"/>
                  <wp:cNvGraphicFramePr/>
                  <a:graphic xmlns:a="http://schemas.openxmlformats.org/drawingml/2006/main">
                    <a:graphicData uri="http://schemas.openxmlformats.org/drawingml/2006/picture">
                      <pic:pic xmlns:pic="http://schemas.openxmlformats.org/drawingml/2006/picture">
                        <pic:nvPicPr>
                          <pic:cNvPr id="2163" name="Picture 2163"/>
                          <pic:cNvPicPr/>
                        </pic:nvPicPr>
                        <pic:blipFill>
                          <a:blip r:embed="rId12"/>
                          <a:stretch>
                            <a:fillRect/>
                          </a:stretch>
                        </pic:blipFill>
                        <pic:spPr>
                          <a:xfrm>
                            <a:off x="0" y="0"/>
                            <a:ext cx="64008" cy="13716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p>
          <w:p w14:paraId="72F7F045" w14:textId="44F1BB21" w:rsidR="00F30915" w:rsidRDefault="00F30915" w:rsidP="005C35A0">
            <w:pPr>
              <w:tabs>
                <w:tab w:val="center" w:pos="360"/>
              </w:tabs>
              <w:spacing w:after="0"/>
            </w:pPr>
            <w:r>
              <w:rPr>
                <w:sz w:val="18"/>
              </w:rPr>
              <w:t xml:space="preserve"> </w:t>
            </w:r>
          </w:p>
        </w:tc>
        <w:tc>
          <w:tcPr>
            <w:tcW w:w="2410" w:type="dxa"/>
          </w:tcPr>
          <w:p w14:paraId="2CC97669" w14:textId="77777777" w:rsidR="00F30915" w:rsidRDefault="00F30915">
            <w:pPr>
              <w:spacing w:after="20" w:line="240" w:lineRule="auto"/>
              <w:ind w:right="67"/>
              <w:jc w:val="both"/>
            </w:pPr>
            <w:r>
              <w:rPr>
                <w:sz w:val="20"/>
              </w:rPr>
              <w:t xml:space="preserve">Evolution and Inheritance </w:t>
            </w:r>
            <w:r>
              <w:rPr>
                <w:noProof/>
              </w:rPr>
              <w:drawing>
                <wp:inline distT="0" distB="0" distL="0" distR="0" wp14:anchorId="7689AAB0" wp14:editId="1A661DDD">
                  <wp:extent cx="64008" cy="137160"/>
                  <wp:effectExtent l="0" t="0" r="0" b="0"/>
                  <wp:docPr id="2181" name="Picture 2181"/>
                  <wp:cNvGraphicFramePr/>
                  <a:graphic xmlns:a="http://schemas.openxmlformats.org/drawingml/2006/main">
                    <a:graphicData uri="http://schemas.openxmlformats.org/drawingml/2006/picture">
                      <pic:pic xmlns:pic="http://schemas.openxmlformats.org/drawingml/2006/picture">
                        <pic:nvPicPr>
                          <pic:cNvPr id="2181" name="Picture 2181"/>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color w:val="0B0C0C"/>
                <w:sz w:val="18"/>
              </w:rPr>
              <w:t xml:space="preserve">recognise that living things have changed over time and that fossils provide information about living things that inhabited the Earth millions of years ago </w:t>
            </w:r>
          </w:p>
          <w:p w14:paraId="72B6347E" w14:textId="47F5968A" w:rsidR="00F30915" w:rsidRDefault="00F30915" w:rsidP="00F30915">
            <w:pPr>
              <w:spacing w:after="0"/>
              <w:ind w:left="360" w:hanging="360"/>
            </w:pPr>
          </w:p>
          <w:p w14:paraId="47D070FC" w14:textId="0FC5EBEB" w:rsidR="00F30915" w:rsidRDefault="00F30915" w:rsidP="00F30915">
            <w:pPr>
              <w:spacing w:after="13" w:line="227" w:lineRule="auto"/>
              <w:ind w:left="360" w:right="30" w:hanging="360"/>
            </w:pPr>
            <w:r>
              <w:rPr>
                <w:noProof/>
              </w:rPr>
              <w:drawing>
                <wp:inline distT="0" distB="0" distL="0" distR="0" wp14:anchorId="0A36C192" wp14:editId="71ACB9D4">
                  <wp:extent cx="64008" cy="137160"/>
                  <wp:effectExtent l="0" t="0" r="0" b="0"/>
                  <wp:docPr id="2364" name="Picture 2364"/>
                  <wp:cNvGraphicFramePr/>
                  <a:graphic xmlns:a="http://schemas.openxmlformats.org/drawingml/2006/main">
                    <a:graphicData uri="http://schemas.openxmlformats.org/drawingml/2006/picture">
                      <pic:pic xmlns:pic="http://schemas.openxmlformats.org/drawingml/2006/picture">
                        <pic:nvPicPr>
                          <pic:cNvPr id="2364" name="Picture 2364"/>
                          <pic:cNvPicPr/>
                        </pic:nvPicPr>
                        <pic:blipFill>
                          <a:blip r:embed="rId7"/>
                          <a:stretch>
                            <a:fillRect/>
                          </a:stretch>
                        </pic:blipFill>
                        <pic:spPr>
                          <a:xfrm>
                            <a:off x="0" y="0"/>
                            <a:ext cx="64008" cy="137160"/>
                          </a:xfrm>
                          <a:prstGeom prst="rect">
                            <a:avLst/>
                          </a:prstGeom>
                        </pic:spPr>
                      </pic:pic>
                    </a:graphicData>
                  </a:graphic>
                </wp:inline>
              </w:drawing>
            </w:r>
            <w:r>
              <w:rPr>
                <w:rFonts w:ascii="Arial" w:eastAsia="Arial" w:hAnsi="Arial" w:cs="Arial"/>
                <w:color w:val="0B0C0C"/>
                <w:sz w:val="18"/>
              </w:rPr>
              <w:t xml:space="preserve"> </w:t>
            </w:r>
            <w:r>
              <w:rPr>
                <w:rFonts w:ascii="Arial" w:eastAsia="Arial" w:hAnsi="Arial" w:cs="Arial"/>
                <w:color w:val="0B0C0C"/>
                <w:sz w:val="18"/>
              </w:rPr>
              <w:tab/>
            </w:r>
            <w:r>
              <w:rPr>
                <w:color w:val="0B0C0C"/>
                <w:sz w:val="18"/>
              </w:rPr>
              <w:t xml:space="preserve">identify how animals and plants are adapted to suit their environment in different ways and that adaptation may lead to evolution </w:t>
            </w:r>
          </w:p>
        </w:tc>
        <w:tc>
          <w:tcPr>
            <w:tcW w:w="2410" w:type="dxa"/>
          </w:tcPr>
          <w:p w14:paraId="6FD1F11E" w14:textId="00E470A6" w:rsidR="00F30915" w:rsidRDefault="00F30915" w:rsidP="00F30915">
            <w:pPr>
              <w:spacing w:after="12" w:line="230" w:lineRule="auto"/>
              <w:ind w:right="221"/>
              <w:jc w:val="both"/>
            </w:pPr>
            <w:r>
              <w:rPr>
                <w:sz w:val="20"/>
              </w:rPr>
              <w:t xml:space="preserve">Scientists and Inventors </w:t>
            </w:r>
          </w:p>
        </w:tc>
      </w:tr>
    </w:tbl>
    <w:p w14:paraId="3E0640CB" w14:textId="0F434DCF" w:rsidR="00AC7B67" w:rsidRDefault="00000000" w:rsidP="00F30915">
      <w:pPr>
        <w:spacing w:after="0"/>
        <w:jc w:val="both"/>
      </w:pPr>
      <w:r>
        <w:rPr>
          <w:sz w:val="20"/>
        </w:rPr>
        <w:t xml:space="preserve"> </w:t>
      </w:r>
    </w:p>
    <w:p w14:paraId="10F074F4" w14:textId="77777777" w:rsidR="00AC7B67" w:rsidRDefault="00000000">
      <w:pPr>
        <w:spacing w:after="0"/>
        <w:jc w:val="both"/>
      </w:pPr>
      <w:r>
        <w:t xml:space="preserve"> </w:t>
      </w:r>
    </w:p>
    <w:sectPr w:rsidR="00AC7B67">
      <w:pgSz w:w="16838" w:h="11906" w:orient="landscape"/>
      <w:pgMar w:top="725" w:right="1214" w:bottom="749"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6B3CA" w14:textId="77777777" w:rsidR="00B044B6" w:rsidRDefault="00B044B6" w:rsidP="00AE06B2">
      <w:pPr>
        <w:spacing w:after="0" w:line="240" w:lineRule="auto"/>
      </w:pPr>
      <w:r>
        <w:separator/>
      </w:r>
    </w:p>
  </w:endnote>
  <w:endnote w:type="continuationSeparator" w:id="0">
    <w:p w14:paraId="0FD0D14B" w14:textId="77777777" w:rsidR="00B044B6" w:rsidRDefault="00B044B6" w:rsidP="00AE0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2580" w14:textId="77777777" w:rsidR="00B044B6" w:rsidRDefault="00B044B6" w:rsidP="00AE06B2">
      <w:pPr>
        <w:spacing w:after="0" w:line="240" w:lineRule="auto"/>
      </w:pPr>
      <w:r>
        <w:separator/>
      </w:r>
    </w:p>
  </w:footnote>
  <w:footnote w:type="continuationSeparator" w:id="0">
    <w:p w14:paraId="4EA40834" w14:textId="77777777" w:rsidR="00B044B6" w:rsidRDefault="00B044B6" w:rsidP="00AE0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31.55pt;height:67.55pt;visibility:visible;mso-wrap-style:square" o:bullet="t">
        <v:imagedata r:id="rId1" o:title=""/>
      </v:shape>
    </w:pict>
  </w:numPicBullet>
  <w:abstractNum w:abstractNumId="0" w15:restartNumberingAfterBreak="0">
    <w:nsid w:val="0444458B"/>
    <w:multiLevelType w:val="hybridMultilevel"/>
    <w:tmpl w:val="46745CBC"/>
    <w:lvl w:ilvl="0" w:tplc="13E212A6">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38A36C8">
      <w:start w:val="1"/>
      <w:numFmt w:val="bullet"/>
      <w:lvlText w:val="o"/>
      <w:lvlJc w:val="left"/>
      <w:pPr>
        <w:ind w:left="15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5908638">
      <w:start w:val="1"/>
      <w:numFmt w:val="bullet"/>
      <w:lvlText w:val="▪"/>
      <w:lvlJc w:val="left"/>
      <w:pPr>
        <w:ind w:left="22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518CA64">
      <w:start w:val="1"/>
      <w:numFmt w:val="bullet"/>
      <w:lvlText w:val="•"/>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7C21EE2">
      <w:start w:val="1"/>
      <w:numFmt w:val="bullet"/>
      <w:lvlText w:val="o"/>
      <w:lvlJc w:val="left"/>
      <w:pPr>
        <w:ind w:left="3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5C84B34">
      <w:start w:val="1"/>
      <w:numFmt w:val="bullet"/>
      <w:lvlText w:val="▪"/>
      <w:lvlJc w:val="left"/>
      <w:pPr>
        <w:ind w:left="4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59284EC">
      <w:start w:val="1"/>
      <w:numFmt w:val="bullet"/>
      <w:lvlText w:val="•"/>
      <w:lvlJc w:val="left"/>
      <w:pPr>
        <w:ind w:left="5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B62D7B8">
      <w:start w:val="1"/>
      <w:numFmt w:val="bullet"/>
      <w:lvlText w:val="o"/>
      <w:lvlJc w:val="left"/>
      <w:pPr>
        <w:ind w:left="5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122F51E">
      <w:start w:val="1"/>
      <w:numFmt w:val="bullet"/>
      <w:lvlText w:val="▪"/>
      <w:lvlJc w:val="left"/>
      <w:pPr>
        <w:ind w:left="6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271472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67"/>
    <w:rsid w:val="003752F1"/>
    <w:rsid w:val="003F18FB"/>
    <w:rsid w:val="004314EA"/>
    <w:rsid w:val="005F0847"/>
    <w:rsid w:val="006273ED"/>
    <w:rsid w:val="006778C8"/>
    <w:rsid w:val="0088487A"/>
    <w:rsid w:val="00932DF4"/>
    <w:rsid w:val="00AC7B67"/>
    <w:rsid w:val="00AE06B2"/>
    <w:rsid w:val="00B044B6"/>
    <w:rsid w:val="00B27BA9"/>
    <w:rsid w:val="00CD38F7"/>
    <w:rsid w:val="00DC3978"/>
    <w:rsid w:val="00F30915"/>
    <w:rsid w:val="00F6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8AAFB"/>
  <w15:docId w15:val="{2B872110-4727-409B-9F57-3BD411DA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984</Words>
  <Characters>5615</Characters>
  <Application>Microsoft Office Word</Application>
  <DocSecurity>0</DocSecurity>
  <Lines>46</Lines>
  <Paragraphs>13</Paragraphs>
  <ScaleCrop>false</ScaleCrop>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Bacon</dc:creator>
  <cp:keywords/>
  <cp:lastModifiedBy>R Wilson</cp:lastModifiedBy>
  <cp:revision>14</cp:revision>
  <dcterms:created xsi:type="dcterms:W3CDTF">2023-07-18T14:37:00Z</dcterms:created>
  <dcterms:modified xsi:type="dcterms:W3CDTF">2023-07-18T15:28:00Z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2023-07-18T14:36:54Z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49536af9-31a6-403f-af76-b1636c78fa92</vt:lpwstr>
  </property>
  <property fmtid="{D5CDD505-2E9C-101B-9397-08002B2CF9AE}" pid="8" name="MSIP_Label_f9d133d5-5401-4903-95cd-de83b334d2cb_ContentBits">
    <vt:lpwstr>0</vt:lpwstr>
  </property>
</Properties>
</file>